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B884" w14:textId="008B6D67" w:rsidR="00F23170" w:rsidRDefault="00F23170" w:rsidP="00F23170">
      <w:pPr>
        <w:jc w:val="center"/>
        <w:rPr>
          <w:rFonts w:ascii="Arial" w:hAnsi="Arial" w:cs="Arial"/>
          <w:color w:val="222A35" w:themeColor="text2" w:themeShade="80"/>
          <w:szCs w:val="20"/>
        </w:rPr>
      </w:pPr>
      <w:r w:rsidRPr="00F23170">
        <w:rPr>
          <w:rFonts w:ascii="Arial" w:hAnsi="Arial" w:cs="Arial" w:hint="cs"/>
          <w:color w:val="222A35" w:themeColor="text2" w:themeShade="80"/>
          <w:szCs w:val="20"/>
        </w:rPr>
        <w:t>Authors</w:t>
      </w:r>
      <w:r w:rsidRPr="00F23170">
        <w:rPr>
          <w:rFonts w:ascii="Arial" w:hAnsi="Arial" w:cs="Arial"/>
          <w:color w:val="222A35" w:themeColor="text2" w:themeShade="80"/>
          <w:szCs w:val="20"/>
        </w:rPr>
        <w:t>’ point-by-point response to the Editor and Reviewers’ Comments</w:t>
      </w:r>
    </w:p>
    <w:p w14:paraId="7FF0A749" w14:textId="77777777" w:rsidR="00F23170" w:rsidRPr="00F23170" w:rsidRDefault="00F23170" w:rsidP="00F23170">
      <w:pPr>
        <w:jc w:val="center"/>
        <w:rPr>
          <w:rFonts w:ascii="Arial" w:hAnsi="Arial" w:cs="Arial"/>
          <w:color w:val="222A35" w:themeColor="text2" w:themeShade="80"/>
          <w:szCs w:val="20"/>
        </w:rPr>
      </w:pPr>
    </w:p>
    <w:p w14:paraId="0ABF672B" w14:textId="64F76947" w:rsidR="00C03718" w:rsidRPr="001D0A25" w:rsidRDefault="00C03718" w:rsidP="00C03718">
      <w:pPr>
        <w:rPr>
          <w:rFonts w:cstheme="minorHAnsi"/>
          <w:color w:val="FF0000"/>
          <w:sz w:val="20"/>
          <w:szCs w:val="20"/>
        </w:rPr>
      </w:pPr>
      <w:r w:rsidRPr="001D0A25">
        <w:rPr>
          <w:rFonts w:cstheme="minorHAnsi"/>
          <w:color w:val="FF0000"/>
          <w:sz w:val="20"/>
          <w:szCs w:val="20"/>
        </w:rPr>
        <w:t xml:space="preserve">Abstract: following the suggested changes in the ‘Discussion’ section, the resulting statement is now confusing. It needs to </w:t>
      </w:r>
      <w:r w:rsidRPr="001D0A25">
        <w:rPr>
          <w:rFonts w:cstheme="minorHAnsi"/>
          <w:noProof/>
          <w:color w:val="FF0000"/>
          <w:sz w:val="20"/>
          <w:szCs w:val="20"/>
        </w:rPr>
        <w:t>be reworded</w:t>
      </w:r>
      <w:r w:rsidRPr="001D0A25">
        <w:rPr>
          <w:rFonts w:cstheme="minorHAnsi"/>
          <w:color w:val="FF0000"/>
          <w:sz w:val="20"/>
          <w:szCs w:val="20"/>
        </w:rPr>
        <w:t xml:space="preserve"> for clarity. </w:t>
      </w:r>
      <w:r w:rsidRPr="001D0A25">
        <w:rPr>
          <w:rFonts w:cstheme="minorHAnsi"/>
          <w:noProof/>
          <w:color w:val="FF0000"/>
          <w:sz w:val="20"/>
          <w:szCs w:val="20"/>
        </w:rPr>
        <w:t>I</w:t>
      </w:r>
      <w:r w:rsidRPr="001D0A25">
        <w:rPr>
          <w:rFonts w:cstheme="minorHAnsi"/>
          <w:color w:val="FF0000"/>
          <w:sz w:val="20"/>
          <w:szCs w:val="20"/>
        </w:rPr>
        <w:t xml:space="preserve"> suggest removing mention of the Gram positive and Gram negative part. </w:t>
      </w:r>
    </w:p>
    <w:p w14:paraId="5F7A2765" w14:textId="5E172954" w:rsidR="00C03718" w:rsidRDefault="00C03718" w:rsidP="00C03718">
      <w:pPr>
        <w:rPr>
          <w:rFonts w:cstheme="minorHAnsi"/>
          <w:color w:val="222A35" w:themeColor="text2" w:themeShade="80"/>
          <w:sz w:val="20"/>
          <w:szCs w:val="20"/>
        </w:rPr>
      </w:pPr>
      <w:r w:rsidRPr="00C03718">
        <w:rPr>
          <w:rFonts w:cstheme="minorHAnsi"/>
          <w:color w:val="222A35" w:themeColor="text2" w:themeShade="80"/>
          <w:sz w:val="20"/>
          <w:szCs w:val="20"/>
        </w:rPr>
        <w:t>[Authors’ Response]:</w:t>
      </w:r>
      <w:r w:rsidR="001D26B5">
        <w:rPr>
          <w:rFonts w:cstheme="minorHAnsi"/>
          <w:color w:val="222A35" w:themeColor="text2" w:themeShade="80"/>
          <w:sz w:val="20"/>
          <w:szCs w:val="20"/>
        </w:rPr>
        <w:t xml:space="preserve"> Dear Editor, we agree with your comments on the abstract. We decided and </w:t>
      </w:r>
      <w:r w:rsidR="001D26B5" w:rsidRPr="00D12379">
        <w:rPr>
          <w:rFonts w:cstheme="minorHAnsi"/>
          <w:noProof/>
          <w:color w:val="222A35" w:themeColor="text2" w:themeShade="80"/>
          <w:sz w:val="20"/>
          <w:szCs w:val="20"/>
        </w:rPr>
        <w:t>ha</w:t>
      </w:r>
      <w:r w:rsidR="00D12379">
        <w:rPr>
          <w:rFonts w:cstheme="minorHAnsi"/>
          <w:noProof/>
          <w:color w:val="222A35" w:themeColor="text2" w:themeShade="80"/>
          <w:sz w:val="20"/>
          <w:szCs w:val="20"/>
        </w:rPr>
        <w:t>d</w:t>
      </w:r>
      <w:r w:rsidR="001D26B5">
        <w:rPr>
          <w:rFonts w:cstheme="minorHAnsi"/>
          <w:color w:val="222A35" w:themeColor="text2" w:themeShade="80"/>
          <w:sz w:val="20"/>
          <w:szCs w:val="20"/>
        </w:rPr>
        <w:t xml:space="preserve"> completed </w:t>
      </w:r>
      <w:r w:rsidR="00D12379">
        <w:rPr>
          <w:rFonts w:cstheme="minorHAnsi"/>
          <w:noProof/>
          <w:color w:val="222A35" w:themeColor="text2" w:themeShade="80"/>
          <w:sz w:val="20"/>
          <w:szCs w:val="20"/>
        </w:rPr>
        <w:t>rewriting</w:t>
      </w:r>
      <w:r w:rsidR="001D26B5">
        <w:rPr>
          <w:rFonts w:cstheme="minorHAnsi"/>
          <w:color w:val="222A35" w:themeColor="text2" w:themeShade="80"/>
          <w:sz w:val="20"/>
          <w:szCs w:val="20"/>
        </w:rPr>
        <w:t xml:space="preserve"> a new Abstract. Please see for </w:t>
      </w:r>
      <w:r w:rsidR="001D26B5" w:rsidRPr="00D12379">
        <w:rPr>
          <w:rFonts w:cstheme="minorHAnsi"/>
          <w:noProof/>
          <w:color w:val="222A35" w:themeColor="text2" w:themeShade="80"/>
          <w:sz w:val="20"/>
          <w:szCs w:val="20"/>
        </w:rPr>
        <w:t>yourself</w:t>
      </w:r>
      <w:r w:rsidR="001D26B5">
        <w:rPr>
          <w:rFonts w:cstheme="minorHAnsi"/>
          <w:color w:val="222A35" w:themeColor="text2" w:themeShade="80"/>
          <w:sz w:val="20"/>
          <w:szCs w:val="20"/>
        </w:rPr>
        <w:t xml:space="preserve"> and help us to detect any other issues requiring to </w:t>
      </w:r>
      <w:r w:rsidR="001D26B5" w:rsidRPr="00D12379">
        <w:rPr>
          <w:rFonts w:cstheme="minorHAnsi"/>
          <w:noProof/>
          <w:color w:val="222A35" w:themeColor="text2" w:themeShade="80"/>
          <w:sz w:val="20"/>
          <w:szCs w:val="20"/>
        </w:rPr>
        <w:t>be tackled</w:t>
      </w:r>
      <w:r w:rsidR="001D26B5">
        <w:rPr>
          <w:rFonts w:cstheme="minorHAnsi"/>
          <w:color w:val="222A35" w:themeColor="text2" w:themeShade="80"/>
          <w:sz w:val="20"/>
          <w:szCs w:val="20"/>
        </w:rPr>
        <w:t xml:space="preserve">. Many thanks. </w:t>
      </w:r>
    </w:p>
    <w:p w14:paraId="6C46352A" w14:textId="77777777" w:rsidR="00C03718" w:rsidRDefault="00C03718" w:rsidP="00C03718">
      <w:pPr>
        <w:rPr>
          <w:rFonts w:cstheme="minorHAnsi"/>
          <w:color w:val="222A35" w:themeColor="text2" w:themeShade="80"/>
          <w:sz w:val="20"/>
          <w:szCs w:val="20"/>
        </w:rPr>
      </w:pPr>
    </w:p>
    <w:p w14:paraId="5C72868A" w14:textId="77777777" w:rsidR="00C03718" w:rsidRPr="001D0A25" w:rsidRDefault="00C03718" w:rsidP="00C03718">
      <w:pPr>
        <w:rPr>
          <w:rFonts w:cstheme="minorHAnsi"/>
          <w:color w:val="FF0000"/>
          <w:sz w:val="20"/>
          <w:szCs w:val="20"/>
        </w:rPr>
      </w:pPr>
      <w:r w:rsidRPr="001D0A25">
        <w:rPr>
          <w:rFonts w:cstheme="minorHAnsi"/>
          <w:noProof/>
          <w:color w:val="FF0000"/>
          <w:sz w:val="20"/>
          <w:szCs w:val="20"/>
        </w:rPr>
        <w:t>I</w:t>
      </w:r>
      <w:r w:rsidRPr="001D0A25">
        <w:rPr>
          <w:rFonts w:cstheme="minorHAnsi"/>
          <w:color w:val="FF0000"/>
          <w:sz w:val="20"/>
          <w:szCs w:val="20"/>
        </w:rPr>
        <w:t xml:space="preserve"> also suspect Reviewer 1 doesn’t want any abbreviations in the abstract, rather than defining at first mention. </w:t>
      </w:r>
      <w:r w:rsidRPr="001D0A25">
        <w:rPr>
          <w:rFonts w:cstheme="minorHAnsi"/>
          <w:noProof/>
          <w:color w:val="FF0000"/>
          <w:sz w:val="20"/>
          <w:szCs w:val="20"/>
        </w:rPr>
        <w:t>I</w:t>
      </w:r>
      <w:r w:rsidRPr="001D0A25">
        <w:rPr>
          <w:rFonts w:cstheme="minorHAnsi"/>
          <w:color w:val="FF0000"/>
          <w:sz w:val="20"/>
          <w:szCs w:val="20"/>
        </w:rPr>
        <w:t xml:space="preserve"> suggest </w:t>
      </w:r>
      <w:r w:rsidRPr="001D0A25">
        <w:rPr>
          <w:rFonts w:cstheme="minorHAnsi"/>
          <w:noProof/>
          <w:color w:val="FF0000"/>
          <w:sz w:val="20"/>
          <w:szCs w:val="20"/>
        </w:rPr>
        <w:t>you</w:t>
      </w:r>
      <w:r w:rsidRPr="001D0A25">
        <w:rPr>
          <w:rFonts w:cstheme="minorHAnsi"/>
          <w:color w:val="FF0000"/>
          <w:sz w:val="20"/>
          <w:szCs w:val="20"/>
        </w:rPr>
        <w:t xml:space="preserve"> not use PCT or LAC – just spell these out </w:t>
      </w:r>
      <w:r w:rsidRPr="001D0A25">
        <w:rPr>
          <w:rFonts w:cstheme="minorHAnsi"/>
          <w:noProof/>
          <w:color w:val="FF0000"/>
          <w:sz w:val="20"/>
          <w:szCs w:val="20"/>
        </w:rPr>
        <w:t>throughout</w:t>
      </w:r>
      <w:r w:rsidRPr="001D0A25">
        <w:rPr>
          <w:rFonts w:cstheme="minorHAnsi"/>
          <w:color w:val="FF0000"/>
          <w:sz w:val="20"/>
          <w:szCs w:val="20"/>
        </w:rPr>
        <w:t>.</w:t>
      </w:r>
    </w:p>
    <w:p w14:paraId="30A046C2" w14:textId="0962A1A9" w:rsidR="00C03718" w:rsidRDefault="00C03718" w:rsidP="00C03718">
      <w:pPr>
        <w:rPr>
          <w:rFonts w:cstheme="minorHAnsi"/>
          <w:sz w:val="20"/>
          <w:szCs w:val="20"/>
        </w:rPr>
      </w:pPr>
      <w:r>
        <w:rPr>
          <w:rFonts w:cstheme="minorHAnsi" w:hint="eastAsia"/>
          <w:sz w:val="20"/>
          <w:szCs w:val="20"/>
        </w:rPr>
        <w:t>[Authors</w:t>
      </w:r>
      <w:r>
        <w:rPr>
          <w:rFonts w:cstheme="minorHAnsi"/>
          <w:sz w:val="20"/>
          <w:szCs w:val="20"/>
        </w:rPr>
        <w:t xml:space="preserve">’ Response]: We thank the Academic Editor and the Reviewer for the constructive suggestion. We have </w:t>
      </w:r>
      <w:r w:rsidRPr="004169AA">
        <w:rPr>
          <w:rFonts w:cstheme="minorHAnsi"/>
          <w:noProof/>
          <w:sz w:val="20"/>
          <w:szCs w:val="20"/>
        </w:rPr>
        <w:t>remove</w:t>
      </w:r>
      <w:r w:rsidR="004169AA">
        <w:rPr>
          <w:rFonts w:cstheme="minorHAnsi"/>
          <w:noProof/>
          <w:sz w:val="20"/>
          <w:szCs w:val="20"/>
        </w:rPr>
        <w:t>d</w:t>
      </w:r>
      <w:r>
        <w:rPr>
          <w:rFonts w:cstheme="minorHAnsi"/>
          <w:sz w:val="20"/>
          <w:szCs w:val="20"/>
        </w:rPr>
        <w:t xml:space="preserve"> all the abbreviations in the abstract. </w:t>
      </w:r>
      <w:r w:rsidR="004169AA">
        <w:rPr>
          <w:rFonts w:cstheme="minorHAnsi"/>
          <w:noProof/>
          <w:sz w:val="20"/>
          <w:szCs w:val="20"/>
        </w:rPr>
        <w:t>Moreover,</w:t>
      </w:r>
      <w:r w:rsidRPr="004169AA">
        <w:rPr>
          <w:rFonts w:cstheme="minorHAnsi"/>
          <w:noProof/>
          <w:sz w:val="20"/>
          <w:szCs w:val="20"/>
        </w:rPr>
        <w:t xml:space="preserve"> throughout</w:t>
      </w:r>
      <w:r>
        <w:rPr>
          <w:rFonts w:cstheme="minorHAnsi"/>
          <w:sz w:val="20"/>
          <w:szCs w:val="20"/>
        </w:rPr>
        <w:t xml:space="preserve"> the text proper, </w:t>
      </w:r>
      <w:r w:rsidR="00F902DD">
        <w:rPr>
          <w:rFonts w:cstheme="minorHAnsi"/>
          <w:sz w:val="20"/>
          <w:szCs w:val="20"/>
        </w:rPr>
        <w:t>procalcitonin and lactate are all spelled out.</w:t>
      </w:r>
    </w:p>
    <w:p w14:paraId="0FC7462A" w14:textId="77777777" w:rsidR="00C03718" w:rsidRPr="00C03718" w:rsidRDefault="00C03718" w:rsidP="00C03718">
      <w:pPr>
        <w:rPr>
          <w:rFonts w:cstheme="minorHAnsi"/>
          <w:sz w:val="20"/>
          <w:szCs w:val="20"/>
        </w:rPr>
      </w:pPr>
    </w:p>
    <w:p w14:paraId="6ADB69E2" w14:textId="77777777" w:rsidR="00C03718" w:rsidRPr="001D0A25" w:rsidRDefault="00C03718" w:rsidP="00C03718">
      <w:pPr>
        <w:rPr>
          <w:rFonts w:cstheme="minorHAnsi"/>
          <w:color w:val="FF0000"/>
          <w:sz w:val="20"/>
          <w:szCs w:val="20"/>
        </w:rPr>
      </w:pPr>
      <w:r w:rsidRPr="001D0A25">
        <w:rPr>
          <w:rFonts w:cstheme="minorHAnsi"/>
          <w:color w:val="FF0000"/>
          <w:sz w:val="20"/>
          <w:szCs w:val="20"/>
        </w:rPr>
        <w:t>Introduction:</w:t>
      </w:r>
    </w:p>
    <w:p w14:paraId="7E79FEE1" w14:textId="77777777" w:rsidR="00C03718" w:rsidRPr="001D0A25" w:rsidRDefault="00C03718" w:rsidP="00C03718">
      <w:pPr>
        <w:rPr>
          <w:rFonts w:cstheme="minorHAnsi"/>
          <w:color w:val="FF0000"/>
          <w:sz w:val="20"/>
          <w:szCs w:val="20"/>
        </w:rPr>
      </w:pPr>
      <w:r w:rsidRPr="001D0A25">
        <w:rPr>
          <w:rFonts w:cstheme="minorHAnsi"/>
          <w:color w:val="FF0000"/>
          <w:sz w:val="20"/>
          <w:szCs w:val="20"/>
        </w:rPr>
        <w:t xml:space="preserve">What is meant by ‘blood-cultured’ patient? Is this someone who has had a blood culture taken? </w:t>
      </w:r>
      <w:r w:rsidRPr="00BE35BC">
        <w:rPr>
          <w:rFonts w:cstheme="minorHAnsi"/>
          <w:noProof/>
          <w:color w:val="FF0000"/>
          <w:sz w:val="20"/>
          <w:szCs w:val="20"/>
        </w:rPr>
        <w:t>Or someone</w:t>
      </w:r>
      <w:r w:rsidRPr="001D0A25">
        <w:rPr>
          <w:rFonts w:cstheme="minorHAnsi"/>
          <w:color w:val="FF0000"/>
          <w:sz w:val="20"/>
          <w:szCs w:val="20"/>
        </w:rPr>
        <w:t xml:space="preserve"> with a positive blood culture?</w:t>
      </w:r>
    </w:p>
    <w:p w14:paraId="293400A4" w14:textId="3ECE5119" w:rsidR="00C03718" w:rsidRDefault="00C03718" w:rsidP="00C03718">
      <w:pPr>
        <w:rPr>
          <w:rFonts w:cstheme="minorHAnsi"/>
          <w:sz w:val="20"/>
          <w:szCs w:val="20"/>
        </w:rPr>
      </w:pPr>
      <w:r w:rsidRPr="00C03718">
        <w:rPr>
          <w:rFonts w:cstheme="minorHAnsi"/>
          <w:sz w:val="20"/>
          <w:szCs w:val="20"/>
        </w:rPr>
        <w:t xml:space="preserve">[Authors’ Response]: </w:t>
      </w:r>
      <w:r w:rsidR="005A5A5F">
        <w:rPr>
          <w:rFonts w:cstheme="minorHAnsi"/>
          <w:sz w:val="20"/>
          <w:szCs w:val="20"/>
        </w:rPr>
        <w:t>Dear Editor, we thank you for your attention to details</w:t>
      </w:r>
      <w:r w:rsidR="00263A1E" w:rsidRPr="00263A1E">
        <w:rPr>
          <w:rFonts w:cstheme="minorHAnsi"/>
          <w:sz w:val="20"/>
          <w:szCs w:val="20"/>
        </w:rPr>
        <w:t xml:space="preserve">. </w:t>
      </w:r>
      <w:r w:rsidR="005A5A5F">
        <w:rPr>
          <w:rFonts w:cstheme="minorHAnsi"/>
          <w:sz w:val="20"/>
          <w:szCs w:val="20"/>
        </w:rPr>
        <w:t>In the revised manuscript, we have rephrased the sentence as: “</w:t>
      </w:r>
      <w:r w:rsidR="00263A1E" w:rsidRPr="00263A1E">
        <w:rPr>
          <w:rFonts w:cstheme="minorHAnsi"/>
          <w:sz w:val="20"/>
          <w:szCs w:val="20"/>
        </w:rPr>
        <w:t>In a cohort study, among patients who had blood cultures performed within 72 h of arrival to the medical ED, the overall 30-day mortality rate was 11% (</w:t>
      </w:r>
      <w:proofErr w:type="spellStart"/>
      <w:r w:rsidR="00263A1E" w:rsidRPr="00263A1E">
        <w:rPr>
          <w:rFonts w:cstheme="minorHAnsi"/>
          <w:sz w:val="20"/>
          <w:szCs w:val="20"/>
        </w:rPr>
        <w:t>Lindvig</w:t>
      </w:r>
      <w:proofErr w:type="spellEnd"/>
      <w:r w:rsidR="00263A1E" w:rsidRPr="00263A1E">
        <w:rPr>
          <w:rFonts w:cstheme="minorHAnsi"/>
          <w:sz w:val="20"/>
          <w:szCs w:val="20"/>
        </w:rPr>
        <w:t xml:space="preserve"> et al. 2016).</w:t>
      </w:r>
      <w:r w:rsidR="005A5A5F">
        <w:rPr>
          <w:rFonts w:cstheme="minorHAnsi"/>
          <w:sz w:val="20"/>
          <w:szCs w:val="20"/>
        </w:rPr>
        <w:t>”</w:t>
      </w:r>
    </w:p>
    <w:p w14:paraId="413A2A7F" w14:textId="77777777" w:rsidR="00C03718" w:rsidRPr="00C03718" w:rsidRDefault="00C03718" w:rsidP="00C03718">
      <w:pPr>
        <w:rPr>
          <w:rFonts w:cstheme="minorHAnsi"/>
          <w:sz w:val="20"/>
          <w:szCs w:val="20"/>
        </w:rPr>
      </w:pPr>
    </w:p>
    <w:p w14:paraId="6F7D30F0" w14:textId="77777777" w:rsidR="00C03718" w:rsidRPr="001D0A25" w:rsidRDefault="00C03718" w:rsidP="00C03718">
      <w:pPr>
        <w:rPr>
          <w:rFonts w:cstheme="minorHAnsi"/>
          <w:color w:val="FF0000"/>
          <w:sz w:val="20"/>
          <w:szCs w:val="20"/>
        </w:rPr>
      </w:pPr>
      <w:r w:rsidRPr="001D0A25">
        <w:rPr>
          <w:rFonts w:cstheme="minorHAnsi"/>
          <w:color w:val="FF0000"/>
          <w:sz w:val="20"/>
          <w:szCs w:val="20"/>
        </w:rPr>
        <w:t>Materials and methods:</w:t>
      </w:r>
    </w:p>
    <w:p w14:paraId="30CB491F" w14:textId="77777777" w:rsidR="00C03718" w:rsidRPr="001D0A25" w:rsidRDefault="00C03718" w:rsidP="00C03718">
      <w:pPr>
        <w:rPr>
          <w:rFonts w:cstheme="minorHAnsi"/>
          <w:color w:val="FF0000"/>
          <w:sz w:val="20"/>
          <w:szCs w:val="20"/>
        </w:rPr>
      </w:pPr>
      <w:r w:rsidRPr="001D0A25">
        <w:rPr>
          <w:rFonts w:cstheme="minorHAnsi"/>
          <w:color w:val="FF0000"/>
          <w:sz w:val="20"/>
          <w:szCs w:val="20"/>
        </w:rPr>
        <w:t xml:space="preserve">Please provide the reason for the </w:t>
      </w:r>
      <w:r w:rsidRPr="001D0A25">
        <w:rPr>
          <w:rFonts w:cstheme="minorHAnsi"/>
          <w:noProof/>
          <w:color w:val="FF0000"/>
          <w:sz w:val="20"/>
          <w:szCs w:val="20"/>
        </w:rPr>
        <w:t>difference</w:t>
      </w:r>
      <w:r w:rsidRPr="001D0A25">
        <w:rPr>
          <w:rFonts w:cstheme="minorHAnsi"/>
          <w:color w:val="FF0000"/>
          <w:sz w:val="20"/>
          <w:szCs w:val="20"/>
        </w:rPr>
        <w:t xml:space="preserve"> cut-off values in the manuscript and state that these are different from that used in previous sepsis studies. Please provide discussion about how this impacts upon the generalisability of </w:t>
      </w:r>
      <w:r w:rsidRPr="001D0A25">
        <w:rPr>
          <w:rFonts w:cstheme="minorHAnsi"/>
          <w:noProof/>
          <w:color w:val="FF0000"/>
          <w:sz w:val="20"/>
          <w:szCs w:val="20"/>
        </w:rPr>
        <w:t>your</w:t>
      </w:r>
      <w:r w:rsidRPr="001D0A25">
        <w:rPr>
          <w:rFonts w:cstheme="minorHAnsi"/>
          <w:color w:val="FF0000"/>
          <w:sz w:val="20"/>
          <w:szCs w:val="20"/>
        </w:rPr>
        <w:t xml:space="preserve"> study.</w:t>
      </w:r>
    </w:p>
    <w:p w14:paraId="54303887" w14:textId="3F833CF3" w:rsidR="00C03718" w:rsidRPr="00C03718" w:rsidRDefault="00C03718" w:rsidP="00C03718">
      <w:pPr>
        <w:rPr>
          <w:rFonts w:cstheme="minorHAnsi"/>
          <w:sz w:val="20"/>
          <w:szCs w:val="20"/>
        </w:rPr>
      </w:pPr>
      <w:r w:rsidRPr="00C03718">
        <w:rPr>
          <w:rFonts w:cstheme="minorHAnsi"/>
          <w:sz w:val="20"/>
          <w:szCs w:val="20"/>
        </w:rPr>
        <w:t>[Authors’ Response]:</w:t>
      </w:r>
      <w:r w:rsidR="00BC0BD4">
        <w:rPr>
          <w:rFonts w:cstheme="minorHAnsi"/>
          <w:sz w:val="20"/>
          <w:szCs w:val="20"/>
        </w:rPr>
        <w:t xml:space="preserve"> We thank the editor for highlighting the difference in the cutoff value of a test between the previous studies and ours.</w:t>
      </w:r>
      <w:r w:rsidRPr="00C03718">
        <w:rPr>
          <w:rFonts w:cstheme="minorHAnsi"/>
          <w:sz w:val="20"/>
          <w:szCs w:val="20"/>
        </w:rPr>
        <w:t xml:space="preserve"> </w:t>
      </w:r>
      <w:r w:rsidR="00BC0BD4" w:rsidRPr="00BC0BD4">
        <w:rPr>
          <w:rFonts w:cstheme="minorHAnsi"/>
          <w:sz w:val="20"/>
          <w:szCs w:val="20"/>
        </w:rPr>
        <w:t>Our research question was to examine the diagnostic value of elevated biomarkers using a cutoff at the upper limit of reference range (procalcitonin, 0.5 ng/mL; lactate, 19.8 mg/dL; and high-sensitivity C-reactive protein, 0.8 mg/dL) for predicting bacteremia, not to derive an optimal cutoff for each single test to obtain the best discriminative power for bacteremia prediction.</w:t>
      </w:r>
      <w:r w:rsidR="00BC0BD4">
        <w:rPr>
          <w:rFonts w:cstheme="minorHAnsi"/>
          <w:sz w:val="20"/>
          <w:szCs w:val="20"/>
        </w:rPr>
        <w:t xml:space="preserve"> The different cutoff values you mentioned in the previous studies were resulted from a different study design from ours. We have added the above second sentence to the Materials and Methods section in the new manuscript. We also </w:t>
      </w:r>
      <w:r w:rsidR="00737055">
        <w:rPr>
          <w:rFonts w:cstheme="minorHAnsi"/>
          <w:sz w:val="20"/>
          <w:szCs w:val="20"/>
        </w:rPr>
        <w:t>provide discussion about how this impacts on the generalizability of our results in the Discussion Section.</w:t>
      </w:r>
      <w:r w:rsidR="008C6728">
        <w:rPr>
          <w:rFonts w:cstheme="minorHAnsi"/>
          <w:sz w:val="20"/>
          <w:szCs w:val="20"/>
        </w:rPr>
        <w:t xml:space="preserve"> </w:t>
      </w:r>
      <w:r w:rsidR="008C6728" w:rsidRPr="008C6728">
        <w:rPr>
          <w:rFonts w:cstheme="minorHAnsi"/>
          <w:sz w:val="20"/>
          <w:szCs w:val="20"/>
        </w:rPr>
        <w:t xml:space="preserve">Using a cutoff at the upper limit of reference range for all three biomarkers, the generalizability of our study results will be more easily applied to the real-world practice in the emergency department.   </w:t>
      </w:r>
    </w:p>
    <w:p w14:paraId="58F57978" w14:textId="77777777" w:rsidR="00C03718" w:rsidRPr="00C03718" w:rsidRDefault="00C03718" w:rsidP="00C03718">
      <w:pPr>
        <w:rPr>
          <w:rFonts w:cstheme="minorHAnsi"/>
          <w:sz w:val="20"/>
          <w:szCs w:val="20"/>
        </w:rPr>
      </w:pPr>
    </w:p>
    <w:p w14:paraId="5C41D60C" w14:textId="77777777" w:rsidR="00C03718" w:rsidRPr="001D0A25" w:rsidRDefault="00C03718" w:rsidP="00C03718">
      <w:pPr>
        <w:rPr>
          <w:rFonts w:cstheme="minorHAnsi"/>
          <w:color w:val="FF0000"/>
          <w:sz w:val="20"/>
          <w:szCs w:val="20"/>
        </w:rPr>
      </w:pPr>
      <w:r w:rsidRPr="001D0A25">
        <w:rPr>
          <w:rFonts w:cstheme="minorHAnsi"/>
          <w:noProof/>
          <w:color w:val="FF0000"/>
          <w:sz w:val="20"/>
          <w:szCs w:val="20"/>
        </w:rPr>
        <w:t>You</w:t>
      </w:r>
      <w:r w:rsidRPr="001D0A25">
        <w:rPr>
          <w:rFonts w:cstheme="minorHAnsi"/>
          <w:color w:val="FF0000"/>
          <w:sz w:val="20"/>
          <w:szCs w:val="20"/>
        </w:rPr>
        <w:t xml:space="preserve"> have now provided details of how contaminants </w:t>
      </w:r>
      <w:r w:rsidRPr="001D0A25">
        <w:rPr>
          <w:rFonts w:cstheme="minorHAnsi"/>
          <w:noProof/>
          <w:color w:val="FF0000"/>
          <w:sz w:val="20"/>
          <w:szCs w:val="20"/>
        </w:rPr>
        <w:t>were defined</w:t>
      </w:r>
      <w:r w:rsidRPr="001D0A25">
        <w:rPr>
          <w:rFonts w:cstheme="minorHAnsi"/>
          <w:color w:val="FF0000"/>
          <w:sz w:val="20"/>
          <w:szCs w:val="20"/>
        </w:rPr>
        <w:t>, how about pathogens?</w:t>
      </w:r>
    </w:p>
    <w:p w14:paraId="64BD61F3" w14:textId="616BD8D4" w:rsidR="00C03718" w:rsidRDefault="00C03718" w:rsidP="007025CC">
      <w:pPr>
        <w:rPr>
          <w:rFonts w:cstheme="minorHAnsi"/>
          <w:sz w:val="20"/>
          <w:szCs w:val="20"/>
        </w:rPr>
      </w:pPr>
      <w:r w:rsidRPr="00C03718">
        <w:rPr>
          <w:rFonts w:cstheme="minorHAnsi"/>
          <w:sz w:val="20"/>
          <w:szCs w:val="20"/>
        </w:rPr>
        <w:t xml:space="preserve">[Authors’ Response]: </w:t>
      </w:r>
      <w:r w:rsidR="007025CC">
        <w:rPr>
          <w:rFonts w:cstheme="minorHAnsi"/>
          <w:sz w:val="20"/>
          <w:szCs w:val="20"/>
        </w:rPr>
        <w:t>We thank the editor for this construction suggestion. We feel sorry not to have presented the definition in the Materials and Methods section</w:t>
      </w:r>
      <w:r w:rsidR="00603BD8">
        <w:rPr>
          <w:rFonts w:cstheme="minorHAnsi"/>
          <w:sz w:val="20"/>
          <w:szCs w:val="20"/>
        </w:rPr>
        <w:t xml:space="preserve"> </w:t>
      </w:r>
      <w:r w:rsidR="00360446">
        <w:rPr>
          <w:rFonts w:cstheme="minorHAnsi"/>
          <w:sz w:val="20"/>
          <w:szCs w:val="20"/>
        </w:rPr>
        <w:t>of the previous versions of the manuscript</w:t>
      </w:r>
      <w:r w:rsidR="007025CC">
        <w:rPr>
          <w:rFonts w:cstheme="minorHAnsi"/>
          <w:sz w:val="20"/>
          <w:szCs w:val="20"/>
        </w:rPr>
        <w:t xml:space="preserve">. In the revised manuscript, we have added the following statements. </w:t>
      </w:r>
      <w:r w:rsidR="007025CC" w:rsidRPr="007025CC">
        <w:rPr>
          <w:rFonts w:cstheme="minorHAnsi"/>
          <w:sz w:val="20"/>
          <w:szCs w:val="20"/>
        </w:rPr>
        <w:t xml:space="preserve">Pathogenic bacteria </w:t>
      </w:r>
      <w:r w:rsidR="00403F56" w:rsidRPr="007025CC">
        <w:rPr>
          <w:rFonts w:cstheme="minorHAnsi"/>
          <w:sz w:val="20"/>
          <w:szCs w:val="20"/>
        </w:rPr>
        <w:t>were</w:t>
      </w:r>
      <w:r w:rsidR="007025CC" w:rsidRPr="007025CC">
        <w:rPr>
          <w:rFonts w:cstheme="minorHAnsi"/>
          <w:sz w:val="20"/>
          <w:szCs w:val="20"/>
        </w:rPr>
        <w:t xml:space="preserve"> defined </w:t>
      </w:r>
      <w:r w:rsidR="00403F56">
        <w:rPr>
          <w:rFonts w:cstheme="minorHAnsi"/>
          <w:sz w:val="20"/>
          <w:szCs w:val="20"/>
        </w:rPr>
        <w:t xml:space="preserve">in the study </w:t>
      </w:r>
      <w:r w:rsidR="007025CC" w:rsidRPr="007025CC">
        <w:rPr>
          <w:rFonts w:cstheme="minorHAnsi"/>
          <w:sz w:val="20"/>
          <w:szCs w:val="20"/>
        </w:rPr>
        <w:t>as follows:</w:t>
      </w:r>
      <w:r w:rsidR="007025CC">
        <w:rPr>
          <w:rFonts w:cstheme="minorHAnsi"/>
          <w:sz w:val="20"/>
          <w:szCs w:val="20"/>
        </w:rPr>
        <w:t xml:space="preserve"> </w:t>
      </w:r>
      <w:r w:rsidR="007025CC" w:rsidRPr="007025CC">
        <w:rPr>
          <w:rFonts w:cstheme="minorHAnsi"/>
          <w:sz w:val="20"/>
          <w:szCs w:val="20"/>
        </w:rPr>
        <w:t xml:space="preserve">True bacteremia </w:t>
      </w:r>
      <w:r w:rsidR="007025CC" w:rsidRPr="00403F56">
        <w:rPr>
          <w:rFonts w:cstheme="minorHAnsi"/>
          <w:noProof/>
          <w:sz w:val="20"/>
          <w:szCs w:val="20"/>
        </w:rPr>
        <w:t>was defined</w:t>
      </w:r>
      <w:r w:rsidR="007025CC" w:rsidRPr="007025CC">
        <w:rPr>
          <w:rFonts w:cstheme="minorHAnsi"/>
          <w:sz w:val="20"/>
          <w:szCs w:val="20"/>
        </w:rPr>
        <w:t xml:space="preserve"> as growth of any significant, pathogenic bacterial species in one or more sets of blood cultures consisting of aerobic and anaerobic bottles. </w:t>
      </w:r>
      <w:r w:rsidR="00403F56" w:rsidRPr="00D778AC">
        <w:rPr>
          <w:rFonts w:cstheme="minorHAnsi"/>
          <w:noProof/>
          <w:sz w:val="20"/>
          <w:szCs w:val="20"/>
        </w:rPr>
        <w:t>Common s</w:t>
      </w:r>
      <w:r w:rsidR="007025CC" w:rsidRPr="00D778AC">
        <w:rPr>
          <w:rFonts w:cstheme="minorHAnsi"/>
          <w:noProof/>
          <w:sz w:val="20"/>
          <w:szCs w:val="20"/>
        </w:rPr>
        <w:t xml:space="preserve">kin pathogens </w:t>
      </w:r>
      <w:r w:rsidR="00403F56" w:rsidRPr="00D778AC">
        <w:rPr>
          <w:rFonts w:cstheme="minorHAnsi"/>
          <w:noProof/>
          <w:sz w:val="20"/>
          <w:szCs w:val="20"/>
        </w:rPr>
        <w:t>often</w:t>
      </w:r>
      <w:r w:rsidR="007025CC" w:rsidRPr="00D778AC">
        <w:rPr>
          <w:rFonts w:cstheme="minorHAnsi"/>
          <w:noProof/>
          <w:sz w:val="20"/>
          <w:szCs w:val="20"/>
        </w:rPr>
        <w:t xml:space="preserve"> considered as contaminants (namely, coagulase-negative Staphylococci, aerobic and anaerobic diphtheroids, Micrococcus species, Propionibacterium species, or Bacillus species) were excluded from this definition, except when the same species were isolated from at least two consecutive blood cultures (Jaimes et al. 2004; Richter et al. 2002).</w:t>
      </w:r>
      <w:r w:rsidR="007025CC" w:rsidRPr="007025CC">
        <w:rPr>
          <w:rFonts w:cstheme="minorHAnsi"/>
          <w:sz w:val="20"/>
          <w:szCs w:val="20"/>
        </w:rPr>
        <w:t xml:space="preserve"> Mixed cultures </w:t>
      </w:r>
      <w:r w:rsidR="007025CC" w:rsidRPr="00403F56">
        <w:rPr>
          <w:rFonts w:cstheme="minorHAnsi"/>
          <w:noProof/>
          <w:sz w:val="20"/>
          <w:szCs w:val="20"/>
        </w:rPr>
        <w:t>were considered</w:t>
      </w:r>
      <w:r w:rsidR="007025CC" w:rsidRPr="007025CC">
        <w:rPr>
          <w:rFonts w:cstheme="minorHAnsi"/>
          <w:sz w:val="20"/>
          <w:szCs w:val="20"/>
        </w:rPr>
        <w:t xml:space="preserve"> pathogenic when bacteria other than the contaminants were isolated.</w:t>
      </w:r>
    </w:p>
    <w:p w14:paraId="164E7733" w14:textId="77777777" w:rsidR="00C03718" w:rsidRDefault="00C03718" w:rsidP="00C03718">
      <w:pPr>
        <w:rPr>
          <w:rFonts w:cstheme="minorHAnsi"/>
          <w:sz w:val="20"/>
          <w:szCs w:val="20"/>
        </w:rPr>
      </w:pPr>
    </w:p>
    <w:p w14:paraId="334A6444" w14:textId="77777777" w:rsidR="00C03718" w:rsidRPr="001D0A25" w:rsidRDefault="00C03718" w:rsidP="00C03718">
      <w:pPr>
        <w:rPr>
          <w:rFonts w:cstheme="minorHAnsi"/>
          <w:color w:val="FF0000"/>
          <w:sz w:val="20"/>
          <w:szCs w:val="20"/>
        </w:rPr>
      </w:pPr>
      <w:r w:rsidRPr="001D0A25">
        <w:rPr>
          <w:rFonts w:cstheme="minorHAnsi"/>
          <w:color w:val="FF0000"/>
          <w:sz w:val="20"/>
          <w:szCs w:val="20"/>
        </w:rPr>
        <w:t>Discussion:</w:t>
      </w:r>
    </w:p>
    <w:p w14:paraId="47F55507" w14:textId="77777777" w:rsidR="00C03718" w:rsidRPr="001D0A25" w:rsidRDefault="00C03718" w:rsidP="00C03718">
      <w:pPr>
        <w:rPr>
          <w:rFonts w:cstheme="minorHAnsi"/>
          <w:color w:val="FF0000"/>
          <w:sz w:val="20"/>
          <w:szCs w:val="20"/>
        </w:rPr>
      </w:pPr>
      <w:r w:rsidRPr="001D0A25">
        <w:rPr>
          <w:rFonts w:cstheme="minorHAnsi"/>
          <w:color w:val="FF0000"/>
          <w:sz w:val="20"/>
          <w:szCs w:val="20"/>
        </w:rPr>
        <w:t xml:space="preserve">Please include direct statements that </w:t>
      </w:r>
      <w:bookmarkStart w:id="0" w:name="_Hlk497048356"/>
      <w:r w:rsidRPr="001D0A25">
        <w:rPr>
          <w:rFonts w:cstheme="minorHAnsi"/>
          <w:noProof/>
          <w:color w:val="FF0000"/>
          <w:sz w:val="20"/>
          <w:szCs w:val="20"/>
        </w:rPr>
        <w:t>your</w:t>
      </w:r>
      <w:r w:rsidRPr="001D0A25">
        <w:rPr>
          <w:rFonts w:cstheme="minorHAnsi"/>
          <w:color w:val="FF0000"/>
          <w:sz w:val="20"/>
          <w:szCs w:val="20"/>
        </w:rPr>
        <w:t xml:space="preserve"> study assesses predictors of BC positivity, but not of sepsis.</w:t>
      </w:r>
      <w:bookmarkEnd w:id="0"/>
    </w:p>
    <w:p w14:paraId="29CBBC98" w14:textId="68951849" w:rsidR="00C03718" w:rsidRPr="00C03718" w:rsidRDefault="00C03718" w:rsidP="00C03718">
      <w:pPr>
        <w:rPr>
          <w:rFonts w:cstheme="minorHAnsi"/>
          <w:sz w:val="20"/>
          <w:szCs w:val="20"/>
        </w:rPr>
      </w:pPr>
      <w:r w:rsidRPr="00C03718">
        <w:rPr>
          <w:rFonts w:cstheme="minorHAnsi"/>
          <w:sz w:val="20"/>
          <w:szCs w:val="20"/>
        </w:rPr>
        <w:t xml:space="preserve">[Authors’ Response]: </w:t>
      </w:r>
      <w:r w:rsidR="001719F0">
        <w:rPr>
          <w:rFonts w:cstheme="minorHAnsi"/>
          <w:sz w:val="20"/>
          <w:szCs w:val="20"/>
        </w:rPr>
        <w:t>We have added the statement: “</w:t>
      </w:r>
      <w:r w:rsidR="001719F0" w:rsidRPr="001719F0">
        <w:rPr>
          <w:rFonts w:cstheme="minorHAnsi"/>
          <w:sz w:val="20"/>
          <w:szCs w:val="20"/>
        </w:rPr>
        <w:t>Readers are again reminded here that our study assesses predictors of blood culture</w:t>
      </w:r>
      <w:r w:rsidR="001719F0">
        <w:rPr>
          <w:rFonts w:cstheme="minorHAnsi"/>
          <w:sz w:val="20"/>
          <w:szCs w:val="20"/>
        </w:rPr>
        <w:t xml:space="preserve"> positivity, but not of sepsis.” in the Discussion section.</w:t>
      </w:r>
    </w:p>
    <w:p w14:paraId="3D89E290" w14:textId="77777777" w:rsidR="00C03718" w:rsidRPr="00C03718" w:rsidRDefault="00C03718" w:rsidP="00C03718">
      <w:pPr>
        <w:rPr>
          <w:rFonts w:cstheme="minorHAnsi"/>
          <w:sz w:val="20"/>
          <w:szCs w:val="20"/>
        </w:rPr>
      </w:pPr>
    </w:p>
    <w:p w14:paraId="6DC59350" w14:textId="77777777" w:rsidR="00127B01" w:rsidRPr="00F26165" w:rsidRDefault="00C03718" w:rsidP="00C03718">
      <w:pPr>
        <w:rPr>
          <w:rFonts w:cstheme="minorHAnsi"/>
          <w:color w:val="FF0000"/>
          <w:sz w:val="20"/>
          <w:szCs w:val="20"/>
        </w:rPr>
      </w:pPr>
      <w:r w:rsidRPr="00F26165">
        <w:rPr>
          <w:rFonts w:cstheme="minorHAnsi"/>
          <w:noProof/>
          <w:color w:val="FF0000"/>
          <w:sz w:val="20"/>
          <w:szCs w:val="20"/>
        </w:rPr>
        <w:t>I</w:t>
      </w:r>
      <w:r w:rsidRPr="00F26165">
        <w:rPr>
          <w:rFonts w:cstheme="minorHAnsi"/>
          <w:color w:val="FF0000"/>
          <w:sz w:val="20"/>
          <w:szCs w:val="20"/>
        </w:rPr>
        <w:t xml:space="preserve"> agree with Reviewer 1 that the discussion needs to include further work to place </w:t>
      </w:r>
      <w:r w:rsidRPr="00F26165">
        <w:rPr>
          <w:rFonts w:cstheme="minorHAnsi"/>
          <w:noProof/>
          <w:color w:val="FF0000"/>
          <w:sz w:val="20"/>
          <w:szCs w:val="20"/>
        </w:rPr>
        <w:t>your</w:t>
      </w:r>
      <w:r w:rsidRPr="00F26165">
        <w:rPr>
          <w:rFonts w:cstheme="minorHAnsi"/>
          <w:color w:val="FF0000"/>
          <w:sz w:val="20"/>
          <w:szCs w:val="20"/>
        </w:rPr>
        <w:t xml:space="preserve"> study in the context of the broader literature in this area.</w:t>
      </w:r>
    </w:p>
    <w:p w14:paraId="42A3EB69" w14:textId="5D3C65BC" w:rsidR="00C03718" w:rsidRDefault="00C03718" w:rsidP="00C03718">
      <w:pPr>
        <w:rPr>
          <w:rFonts w:cstheme="minorHAnsi"/>
          <w:sz w:val="20"/>
          <w:szCs w:val="20"/>
        </w:rPr>
      </w:pPr>
      <w:r w:rsidRPr="00C03718">
        <w:rPr>
          <w:rFonts w:cstheme="minorHAnsi"/>
          <w:sz w:val="20"/>
          <w:szCs w:val="20"/>
        </w:rPr>
        <w:t xml:space="preserve">[Authors’ Response]: </w:t>
      </w:r>
      <w:r w:rsidR="00BC0BD4">
        <w:rPr>
          <w:rFonts w:cstheme="minorHAnsi"/>
          <w:sz w:val="20"/>
          <w:szCs w:val="20"/>
        </w:rPr>
        <w:t>Please allow us to answer this question in the next Reviewer’s comment because both questions/comments refer to the same issue.</w:t>
      </w:r>
    </w:p>
    <w:p w14:paraId="258AE660" w14:textId="77777777" w:rsidR="00C03718" w:rsidRPr="00C03718" w:rsidRDefault="00C03718" w:rsidP="00C03718">
      <w:pPr>
        <w:rPr>
          <w:rFonts w:cstheme="minorHAnsi"/>
          <w:sz w:val="20"/>
          <w:szCs w:val="20"/>
        </w:rPr>
      </w:pPr>
    </w:p>
    <w:p w14:paraId="5CB4B270" w14:textId="77777777" w:rsidR="00C03718" w:rsidRPr="00F26165" w:rsidRDefault="00C03718" w:rsidP="00C03718">
      <w:pPr>
        <w:rPr>
          <w:rFonts w:cstheme="minorHAnsi"/>
          <w:color w:val="FF0000"/>
          <w:sz w:val="20"/>
          <w:szCs w:val="20"/>
        </w:rPr>
      </w:pPr>
      <w:r w:rsidRPr="00F26165">
        <w:rPr>
          <w:rFonts w:cstheme="minorHAnsi"/>
          <w:color w:val="FF0000"/>
          <w:sz w:val="20"/>
          <w:szCs w:val="20"/>
        </w:rPr>
        <w:t>Reviewer 1</w:t>
      </w:r>
    </w:p>
    <w:p w14:paraId="1B2E4A0E" w14:textId="77777777" w:rsidR="00C03718" w:rsidRPr="00F26165" w:rsidRDefault="00C03718" w:rsidP="00C03718">
      <w:pPr>
        <w:rPr>
          <w:rFonts w:cstheme="minorHAnsi"/>
          <w:color w:val="FF0000"/>
          <w:sz w:val="20"/>
          <w:szCs w:val="20"/>
        </w:rPr>
      </w:pPr>
      <w:r w:rsidRPr="00F26165">
        <w:rPr>
          <w:rFonts w:cstheme="minorHAnsi"/>
          <w:color w:val="FF0000"/>
          <w:sz w:val="20"/>
          <w:szCs w:val="20"/>
        </w:rPr>
        <w:t>Basic reporting</w:t>
      </w:r>
    </w:p>
    <w:p w14:paraId="59DBCCFB"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It is still a lack of literature references and context in the Discussion. Only a very few of </w:t>
      </w:r>
      <w:r w:rsidRPr="005F7AC6">
        <w:rPr>
          <w:rFonts w:cstheme="minorHAnsi"/>
          <w:noProof/>
          <w:color w:val="FF0000"/>
          <w:sz w:val="20"/>
          <w:szCs w:val="20"/>
        </w:rPr>
        <w:t>your</w:t>
      </w:r>
      <w:r w:rsidRPr="00F26165">
        <w:rPr>
          <w:rFonts w:cstheme="minorHAnsi"/>
          <w:color w:val="FF0000"/>
          <w:sz w:val="20"/>
          <w:szCs w:val="20"/>
        </w:rPr>
        <w:t xml:space="preserve"> results </w:t>
      </w:r>
      <w:r w:rsidRPr="005F7AC6">
        <w:rPr>
          <w:rFonts w:cstheme="minorHAnsi"/>
          <w:noProof/>
          <w:color w:val="FF0000"/>
          <w:sz w:val="20"/>
          <w:szCs w:val="20"/>
        </w:rPr>
        <w:t>are compared</w:t>
      </w:r>
      <w:r w:rsidRPr="00F26165">
        <w:rPr>
          <w:rFonts w:cstheme="minorHAnsi"/>
          <w:color w:val="FF0000"/>
          <w:sz w:val="20"/>
          <w:szCs w:val="20"/>
        </w:rPr>
        <w:t xml:space="preserve"> with other peoples work (and here only two other works </w:t>
      </w:r>
      <w:r w:rsidRPr="005F7AC6">
        <w:rPr>
          <w:rFonts w:cstheme="minorHAnsi"/>
          <w:noProof/>
          <w:color w:val="FF0000"/>
          <w:sz w:val="20"/>
          <w:szCs w:val="20"/>
        </w:rPr>
        <w:t>are cited</w:t>
      </w:r>
      <w:r w:rsidRPr="00F26165">
        <w:rPr>
          <w:rFonts w:cstheme="minorHAnsi"/>
          <w:color w:val="FF0000"/>
          <w:sz w:val="20"/>
          <w:szCs w:val="20"/>
        </w:rPr>
        <w:t xml:space="preserve">). The Discussion must </w:t>
      </w:r>
      <w:r w:rsidRPr="005F7AC6">
        <w:rPr>
          <w:rFonts w:cstheme="minorHAnsi"/>
          <w:noProof/>
          <w:color w:val="FF0000"/>
          <w:sz w:val="20"/>
          <w:szCs w:val="20"/>
        </w:rPr>
        <w:t>be extended</w:t>
      </w:r>
      <w:r w:rsidRPr="00F26165">
        <w:rPr>
          <w:rFonts w:cstheme="minorHAnsi"/>
          <w:color w:val="FF0000"/>
          <w:sz w:val="20"/>
          <w:szCs w:val="20"/>
        </w:rPr>
        <w:t xml:space="preserve"> and the obtained results put in a context, i.e., compared with previous studies reporting the performance of the single biomarkers </w:t>
      </w:r>
      <w:r w:rsidRPr="005F7AC6">
        <w:rPr>
          <w:rFonts w:cstheme="minorHAnsi"/>
          <w:noProof/>
          <w:color w:val="FF0000"/>
          <w:sz w:val="20"/>
          <w:szCs w:val="20"/>
        </w:rPr>
        <w:t>and/or</w:t>
      </w:r>
      <w:r w:rsidRPr="00F26165">
        <w:rPr>
          <w:rFonts w:cstheme="minorHAnsi"/>
          <w:color w:val="FF0000"/>
          <w:sz w:val="20"/>
          <w:szCs w:val="20"/>
        </w:rPr>
        <w:t xml:space="preserve"> combined biomarkers for predicting positive blood cultures. </w:t>
      </w:r>
      <w:r w:rsidRPr="005F7AC6">
        <w:rPr>
          <w:rFonts w:cstheme="minorHAnsi"/>
          <w:noProof/>
          <w:color w:val="FF0000"/>
          <w:sz w:val="20"/>
          <w:szCs w:val="20"/>
        </w:rPr>
        <w:t>Reasons</w:t>
      </w:r>
      <w:r w:rsidRPr="00F26165">
        <w:rPr>
          <w:rFonts w:cstheme="minorHAnsi"/>
          <w:color w:val="FF0000"/>
          <w:sz w:val="20"/>
          <w:szCs w:val="20"/>
        </w:rPr>
        <w:t xml:space="preserve"> for differences/similarities in findings between studies? </w:t>
      </w:r>
    </w:p>
    <w:p w14:paraId="044CDB8D" w14:textId="466288BA" w:rsidR="00C03718" w:rsidRPr="00C03718" w:rsidRDefault="00C03718" w:rsidP="00C03718">
      <w:pPr>
        <w:rPr>
          <w:rFonts w:cstheme="minorHAnsi"/>
          <w:sz w:val="20"/>
          <w:szCs w:val="20"/>
        </w:rPr>
      </w:pPr>
      <w:r w:rsidRPr="00C03718">
        <w:rPr>
          <w:rFonts w:cstheme="minorHAnsi"/>
          <w:sz w:val="20"/>
          <w:szCs w:val="20"/>
        </w:rPr>
        <w:t xml:space="preserve">[Authors’ Response]: </w:t>
      </w:r>
      <w:r w:rsidR="0036004F">
        <w:rPr>
          <w:rFonts w:cstheme="minorHAnsi"/>
          <w:sz w:val="20"/>
          <w:szCs w:val="20"/>
        </w:rPr>
        <w:t xml:space="preserve">We thank the editor and the reviewer for reminding us the inadequacy of this part in the Discussion. We have done our best to add relevant references and rewrite the Discussion in the new manuscript. After this rewrite, the word count of the Discussion including conclusions has reached over 1,700 </w:t>
      </w:r>
      <w:r w:rsidR="0036004F" w:rsidRPr="005F7AC6">
        <w:rPr>
          <w:rFonts w:cstheme="minorHAnsi"/>
          <w:noProof/>
          <w:sz w:val="20"/>
          <w:szCs w:val="20"/>
        </w:rPr>
        <w:t>words</w:t>
      </w:r>
      <w:r w:rsidR="005F7AC6">
        <w:rPr>
          <w:rFonts w:cstheme="minorHAnsi"/>
          <w:noProof/>
          <w:sz w:val="20"/>
          <w:szCs w:val="20"/>
        </w:rPr>
        <w:t>,</w:t>
      </w:r>
      <w:r w:rsidR="0036004F">
        <w:rPr>
          <w:rFonts w:cstheme="minorHAnsi"/>
          <w:sz w:val="20"/>
          <w:szCs w:val="20"/>
        </w:rPr>
        <w:t xml:space="preserve"> and the number of relevant references has reached 3</w:t>
      </w:r>
      <w:r w:rsidR="00941B02">
        <w:rPr>
          <w:rFonts w:cstheme="minorHAnsi"/>
          <w:sz w:val="20"/>
          <w:szCs w:val="20"/>
        </w:rPr>
        <w:t>8</w:t>
      </w:r>
      <w:r w:rsidR="0036004F">
        <w:rPr>
          <w:rFonts w:cstheme="minorHAnsi"/>
          <w:sz w:val="20"/>
          <w:szCs w:val="20"/>
        </w:rPr>
        <w:t xml:space="preserve"> altogether. </w:t>
      </w:r>
      <w:r w:rsidR="004C63D5">
        <w:rPr>
          <w:rFonts w:cstheme="minorHAnsi"/>
          <w:sz w:val="20"/>
          <w:szCs w:val="20"/>
        </w:rPr>
        <w:t xml:space="preserve">We would like </w:t>
      </w:r>
      <w:r w:rsidR="004C63D5" w:rsidRPr="005F7AC6">
        <w:rPr>
          <w:rFonts w:cstheme="minorHAnsi"/>
          <w:noProof/>
          <w:sz w:val="20"/>
          <w:szCs w:val="20"/>
        </w:rPr>
        <w:t>you</w:t>
      </w:r>
      <w:r w:rsidR="004C63D5">
        <w:rPr>
          <w:rFonts w:cstheme="minorHAnsi"/>
          <w:sz w:val="20"/>
          <w:szCs w:val="20"/>
        </w:rPr>
        <w:t xml:space="preserve"> to appreciate what we have accomplished </w:t>
      </w:r>
      <w:proofErr w:type="gramStart"/>
      <w:r w:rsidR="004C63D5">
        <w:rPr>
          <w:rFonts w:cstheme="minorHAnsi"/>
          <w:sz w:val="20"/>
          <w:szCs w:val="20"/>
        </w:rPr>
        <w:t>at the moment</w:t>
      </w:r>
      <w:proofErr w:type="gramEnd"/>
      <w:r w:rsidR="00605AAE">
        <w:rPr>
          <w:rFonts w:cstheme="minorHAnsi"/>
          <w:sz w:val="20"/>
          <w:szCs w:val="20"/>
        </w:rPr>
        <w:t xml:space="preserve"> and feel free to tell us what to change if </w:t>
      </w:r>
      <w:r w:rsidR="00605AAE" w:rsidRPr="005F7AC6">
        <w:rPr>
          <w:rFonts w:cstheme="minorHAnsi"/>
          <w:noProof/>
          <w:sz w:val="20"/>
          <w:szCs w:val="20"/>
        </w:rPr>
        <w:t>you</w:t>
      </w:r>
      <w:r w:rsidR="00605AAE">
        <w:rPr>
          <w:rFonts w:cstheme="minorHAnsi"/>
          <w:sz w:val="20"/>
          <w:szCs w:val="20"/>
        </w:rPr>
        <w:t xml:space="preserve"> think it necessary</w:t>
      </w:r>
      <w:r w:rsidR="004C63D5">
        <w:rPr>
          <w:rFonts w:cstheme="minorHAnsi"/>
          <w:sz w:val="20"/>
          <w:szCs w:val="20"/>
        </w:rPr>
        <w:t xml:space="preserve">. </w:t>
      </w:r>
    </w:p>
    <w:p w14:paraId="138F56BD" w14:textId="77777777" w:rsidR="00C03718" w:rsidRPr="00941B02" w:rsidRDefault="00C03718" w:rsidP="00C03718">
      <w:pPr>
        <w:rPr>
          <w:rFonts w:cstheme="minorHAnsi"/>
          <w:sz w:val="20"/>
          <w:szCs w:val="20"/>
        </w:rPr>
      </w:pPr>
    </w:p>
    <w:p w14:paraId="7CFF5212"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Line 249 and 257: No information about the frequency of positive blood cultures for the expanded </w:t>
      </w:r>
      <w:r w:rsidRPr="00F26165">
        <w:rPr>
          <w:rFonts w:cstheme="minorHAnsi"/>
          <w:color w:val="FF0000"/>
          <w:sz w:val="20"/>
          <w:szCs w:val="20"/>
        </w:rPr>
        <w:lastRenderedPageBreak/>
        <w:t xml:space="preserve">cohorts. </w:t>
      </w:r>
      <w:r w:rsidRPr="005F7AC6">
        <w:rPr>
          <w:rFonts w:cstheme="minorHAnsi"/>
          <w:noProof/>
          <w:color w:val="FF0000"/>
          <w:sz w:val="20"/>
          <w:szCs w:val="20"/>
        </w:rPr>
        <w:t>This</w:t>
      </w:r>
      <w:r w:rsidRPr="00F26165">
        <w:rPr>
          <w:rFonts w:cstheme="minorHAnsi"/>
          <w:color w:val="FF0000"/>
          <w:sz w:val="20"/>
          <w:szCs w:val="20"/>
        </w:rPr>
        <w:t xml:space="preserve"> is important as the group sizes are </w:t>
      </w:r>
      <w:r w:rsidRPr="005F7AC6">
        <w:rPr>
          <w:rFonts w:cstheme="minorHAnsi"/>
          <w:noProof/>
          <w:color w:val="FF0000"/>
          <w:sz w:val="20"/>
          <w:szCs w:val="20"/>
        </w:rPr>
        <w:t>very important</w:t>
      </w:r>
      <w:r w:rsidRPr="00F26165">
        <w:rPr>
          <w:rFonts w:cstheme="minorHAnsi"/>
          <w:color w:val="FF0000"/>
          <w:sz w:val="20"/>
          <w:szCs w:val="20"/>
        </w:rPr>
        <w:t xml:space="preserve"> for the performance characteristics. This information must </w:t>
      </w:r>
      <w:r w:rsidRPr="005F7AC6">
        <w:rPr>
          <w:rFonts w:cstheme="minorHAnsi"/>
          <w:noProof/>
          <w:color w:val="FF0000"/>
          <w:sz w:val="20"/>
          <w:szCs w:val="20"/>
        </w:rPr>
        <w:t>be added</w:t>
      </w:r>
      <w:r w:rsidRPr="00F26165">
        <w:rPr>
          <w:rFonts w:cstheme="minorHAnsi"/>
          <w:color w:val="FF0000"/>
          <w:sz w:val="20"/>
          <w:szCs w:val="20"/>
        </w:rPr>
        <w:t xml:space="preserve"> in Method and Material section. </w:t>
      </w:r>
    </w:p>
    <w:p w14:paraId="69FC6C54" w14:textId="7CC1CD48" w:rsidR="00C03718" w:rsidRPr="00C03718" w:rsidRDefault="00C03718" w:rsidP="00C03718">
      <w:pPr>
        <w:rPr>
          <w:rFonts w:cstheme="minorHAnsi"/>
          <w:sz w:val="20"/>
          <w:szCs w:val="20"/>
        </w:rPr>
      </w:pPr>
      <w:r w:rsidRPr="00C03718">
        <w:rPr>
          <w:rFonts w:cstheme="minorHAnsi"/>
          <w:sz w:val="20"/>
          <w:szCs w:val="20"/>
        </w:rPr>
        <w:t xml:space="preserve">[Authors’ Response]: </w:t>
      </w:r>
      <w:r w:rsidR="005B2B51">
        <w:rPr>
          <w:rFonts w:cstheme="minorHAnsi"/>
          <w:sz w:val="20"/>
          <w:szCs w:val="20"/>
        </w:rPr>
        <w:t>Again, we thank the reviewer for this constructive comment.</w:t>
      </w:r>
      <w:r w:rsidRPr="00C03718">
        <w:rPr>
          <w:rFonts w:cstheme="minorHAnsi"/>
          <w:sz w:val="20"/>
          <w:szCs w:val="20"/>
        </w:rPr>
        <w:t xml:space="preserve"> </w:t>
      </w:r>
      <w:r w:rsidR="005B2B51">
        <w:rPr>
          <w:rFonts w:cstheme="minorHAnsi"/>
          <w:sz w:val="20"/>
          <w:szCs w:val="20"/>
        </w:rPr>
        <w:t xml:space="preserve">We have added the information to the Methods and Materials Section. Line 197–202: </w:t>
      </w:r>
      <w:r w:rsidR="005B2B51" w:rsidRPr="005B2B51">
        <w:rPr>
          <w:rFonts w:cstheme="minorHAnsi"/>
          <w:sz w:val="20"/>
          <w:szCs w:val="20"/>
        </w:rPr>
        <w:t>Since the group sizes are important for the test performance, the prevalence of positive blood culture in the two expanded cohorts are as follows: the expanded cohort that consisted of 923 patients who had procalcitonin, lactate and blood cultures taken on the same day had a prevalence of true bacteremia of 21.9% (202+/923). Another expanded cohort of 2,234 patients who had procalcitonin test result and blood culture results had a prevalence of true bacteremia at 15.5% (347+/2234).</w:t>
      </w:r>
    </w:p>
    <w:p w14:paraId="66B02DFF" w14:textId="77777777" w:rsidR="00C03718" w:rsidRPr="00C03718" w:rsidRDefault="00C03718" w:rsidP="00C03718">
      <w:pPr>
        <w:rPr>
          <w:rFonts w:cstheme="minorHAnsi"/>
          <w:sz w:val="20"/>
          <w:szCs w:val="20"/>
        </w:rPr>
      </w:pPr>
    </w:p>
    <w:p w14:paraId="0FE17EE9"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Line 184-186: this sentence is </w:t>
      </w:r>
      <w:r w:rsidRPr="00F26165">
        <w:rPr>
          <w:rFonts w:cstheme="minorHAnsi"/>
          <w:noProof/>
          <w:color w:val="FF0000"/>
          <w:sz w:val="20"/>
          <w:szCs w:val="20"/>
        </w:rPr>
        <w:t>very hard</w:t>
      </w:r>
      <w:r w:rsidRPr="00F26165">
        <w:rPr>
          <w:rFonts w:cstheme="minorHAnsi"/>
          <w:color w:val="FF0000"/>
          <w:sz w:val="20"/>
          <w:szCs w:val="20"/>
        </w:rPr>
        <w:t xml:space="preserve"> to understand and must </w:t>
      </w:r>
      <w:r w:rsidRPr="00F26165">
        <w:rPr>
          <w:rFonts w:cstheme="minorHAnsi"/>
          <w:noProof/>
          <w:color w:val="FF0000"/>
          <w:sz w:val="20"/>
          <w:szCs w:val="20"/>
        </w:rPr>
        <w:t>be rewritten</w:t>
      </w:r>
      <w:r w:rsidRPr="00F26165">
        <w:rPr>
          <w:rFonts w:cstheme="minorHAnsi"/>
          <w:color w:val="FF0000"/>
          <w:sz w:val="20"/>
          <w:szCs w:val="20"/>
        </w:rPr>
        <w:t xml:space="preserve">. </w:t>
      </w:r>
    </w:p>
    <w:p w14:paraId="58CE5A01" w14:textId="3A328948" w:rsidR="00C03718" w:rsidRPr="00C03718" w:rsidRDefault="00037EE2" w:rsidP="00C03718">
      <w:pPr>
        <w:rPr>
          <w:rFonts w:cstheme="minorHAnsi"/>
          <w:sz w:val="20"/>
          <w:szCs w:val="20"/>
        </w:rPr>
      </w:pPr>
      <w:r>
        <w:rPr>
          <w:rFonts w:cstheme="minorHAnsi"/>
          <w:sz w:val="20"/>
          <w:szCs w:val="20"/>
        </w:rPr>
        <w:t>[Authors’ Response]: We thank the reviewer for the attention to details. The poorly understood sentence has been changed to: “</w:t>
      </w:r>
      <w:r w:rsidR="00C80952" w:rsidRPr="00C80952">
        <w:rPr>
          <w:rFonts w:cstheme="minorHAnsi"/>
          <w:sz w:val="20"/>
          <w:szCs w:val="20"/>
        </w:rPr>
        <w:t xml:space="preserve">We performed ROC </w:t>
      </w:r>
      <w:r w:rsidR="00C80952">
        <w:rPr>
          <w:rFonts w:cstheme="minorHAnsi"/>
          <w:sz w:val="20"/>
          <w:szCs w:val="20"/>
        </w:rPr>
        <w:t>curve analyse</w:t>
      </w:r>
      <w:r w:rsidR="00C80952" w:rsidRPr="00C80952">
        <w:rPr>
          <w:rFonts w:cstheme="minorHAnsi"/>
          <w:sz w:val="20"/>
          <w:szCs w:val="20"/>
        </w:rPr>
        <w:t>s for every single test, procalcitonin, high-sensitivity C-reactive protein, and lactate in all 886 adult patients to compare their discriminative power in the prediction of the blood culture positive for bacteria (Fig. 1), GNB (Fig. 2), and GPB (Fig. 3).</w:t>
      </w:r>
      <w:r w:rsidR="00C80952">
        <w:rPr>
          <w:rFonts w:cstheme="minorHAnsi"/>
          <w:sz w:val="20"/>
          <w:szCs w:val="20"/>
        </w:rPr>
        <w:t>” This change can be found in line 2</w:t>
      </w:r>
      <w:r w:rsidR="00090366">
        <w:rPr>
          <w:rFonts w:cstheme="minorHAnsi"/>
          <w:sz w:val="20"/>
          <w:szCs w:val="20"/>
        </w:rPr>
        <w:t>1</w:t>
      </w:r>
      <w:r w:rsidR="00A36873">
        <w:rPr>
          <w:rFonts w:cstheme="minorHAnsi"/>
          <w:sz w:val="20"/>
          <w:szCs w:val="20"/>
        </w:rPr>
        <w:t>2</w:t>
      </w:r>
      <w:r w:rsidR="00C80952">
        <w:rPr>
          <w:rFonts w:cstheme="minorHAnsi"/>
          <w:sz w:val="20"/>
          <w:szCs w:val="20"/>
        </w:rPr>
        <w:t xml:space="preserve"> to 2</w:t>
      </w:r>
      <w:r w:rsidR="00090366">
        <w:rPr>
          <w:rFonts w:cstheme="minorHAnsi"/>
          <w:sz w:val="20"/>
          <w:szCs w:val="20"/>
        </w:rPr>
        <w:t>1</w:t>
      </w:r>
      <w:r w:rsidR="00A36873">
        <w:rPr>
          <w:rFonts w:cstheme="minorHAnsi"/>
          <w:sz w:val="20"/>
          <w:szCs w:val="20"/>
        </w:rPr>
        <w:t>5</w:t>
      </w:r>
      <w:r w:rsidR="00C80952">
        <w:rPr>
          <w:rFonts w:cstheme="minorHAnsi"/>
          <w:sz w:val="20"/>
          <w:szCs w:val="20"/>
        </w:rPr>
        <w:t>.</w:t>
      </w:r>
    </w:p>
    <w:p w14:paraId="7F5FBC64" w14:textId="77777777" w:rsidR="00C03718" w:rsidRPr="00C03718" w:rsidRDefault="00C03718" w:rsidP="00C03718">
      <w:pPr>
        <w:rPr>
          <w:rFonts w:cstheme="minorHAnsi"/>
          <w:sz w:val="20"/>
          <w:szCs w:val="20"/>
        </w:rPr>
      </w:pPr>
    </w:p>
    <w:p w14:paraId="16CB34FA"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Line </w:t>
      </w:r>
      <w:r w:rsidRPr="00F26165">
        <w:rPr>
          <w:rFonts w:cstheme="minorHAnsi"/>
          <w:noProof/>
          <w:color w:val="FF0000"/>
          <w:sz w:val="20"/>
          <w:szCs w:val="20"/>
        </w:rPr>
        <w:t>197- :</w:t>
      </w:r>
      <w:r w:rsidRPr="00F26165">
        <w:rPr>
          <w:rFonts w:cstheme="minorHAnsi"/>
          <w:color w:val="FF0000"/>
          <w:sz w:val="20"/>
          <w:szCs w:val="20"/>
        </w:rPr>
        <w:t xml:space="preserve"> all the data presented in the text here should be presented by tables only. </w:t>
      </w:r>
    </w:p>
    <w:p w14:paraId="0CBC1CFC" w14:textId="228761DE" w:rsidR="00C03718" w:rsidRPr="00C03718" w:rsidRDefault="00C03718" w:rsidP="00C03718">
      <w:pPr>
        <w:rPr>
          <w:rFonts w:cstheme="minorHAnsi"/>
          <w:sz w:val="20"/>
          <w:szCs w:val="20"/>
        </w:rPr>
      </w:pPr>
      <w:r w:rsidRPr="00C03718">
        <w:rPr>
          <w:rFonts w:cstheme="minorHAnsi"/>
          <w:sz w:val="20"/>
          <w:szCs w:val="20"/>
        </w:rPr>
        <w:t xml:space="preserve">[Authors’ Response]: </w:t>
      </w:r>
      <w:r w:rsidR="00F56606">
        <w:rPr>
          <w:rFonts w:cstheme="minorHAnsi"/>
          <w:sz w:val="20"/>
          <w:szCs w:val="20"/>
        </w:rPr>
        <w:t xml:space="preserve">We thank the reviewer for the comment. We used the Tables to display the study results, whereas, in the Result section, these data presented in the text are within the context of </w:t>
      </w:r>
      <w:r w:rsidR="00650568">
        <w:rPr>
          <w:rFonts w:cstheme="minorHAnsi"/>
          <w:sz w:val="20"/>
          <w:szCs w:val="20"/>
        </w:rPr>
        <w:t>study interpretation.</w:t>
      </w:r>
      <w:r w:rsidRPr="00C03718">
        <w:rPr>
          <w:rFonts w:cstheme="minorHAnsi"/>
          <w:sz w:val="20"/>
          <w:szCs w:val="20"/>
        </w:rPr>
        <w:t xml:space="preserve"> </w:t>
      </w:r>
    </w:p>
    <w:p w14:paraId="40A6F51E" w14:textId="77777777" w:rsidR="00F902DD" w:rsidRPr="00C03718" w:rsidRDefault="00F902DD" w:rsidP="00C03718">
      <w:pPr>
        <w:rPr>
          <w:rFonts w:cstheme="minorHAnsi"/>
          <w:sz w:val="20"/>
          <w:szCs w:val="20"/>
        </w:rPr>
      </w:pPr>
    </w:p>
    <w:p w14:paraId="60164AD3"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Line 246: threshold for PCT is not defined here. </w:t>
      </w:r>
    </w:p>
    <w:p w14:paraId="52417311" w14:textId="1DD8C45E" w:rsidR="00C03718" w:rsidRPr="00C03718" w:rsidRDefault="003262C2" w:rsidP="00C03718">
      <w:pPr>
        <w:rPr>
          <w:rFonts w:cstheme="minorHAnsi"/>
          <w:sz w:val="20"/>
          <w:szCs w:val="20"/>
        </w:rPr>
      </w:pPr>
      <w:r>
        <w:rPr>
          <w:rFonts w:cstheme="minorHAnsi"/>
          <w:sz w:val="20"/>
          <w:szCs w:val="20"/>
        </w:rPr>
        <w:t>[Authors’ Response]: We thank the reviewer for the attention of details. We have defined all the cutoff of procalcitonin throughout the manuscript for clarity.</w:t>
      </w:r>
    </w:p>
    <w:p w14:paraId="6F2D4BF0" w14:textId="77777777" w:rsidR="00C03718" w:rsidRPr="00C03718" w:rsidRDefault="00C03718" w:rsidP="00C03718">
      <w:pPr>
        <w:rPr>
          <w:rFonts w:cstheme="minorHAnsi"/>
          <w:sz w:val="20"/>
          <w:szCs w:val="20"/>
        </w:rPr>
      </w:pPr>
    </w:p>
    <w:p w14:paraId="37C73292"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Inconsistent use of hs-CRP vs. high-sensitive CRP. </w:t>
      </w:r>
      <w:r w:rsidRPr="00F26165">
        <w:rPr>
          <w:rFonts w:cstheme="minorHAnsi"/>
          <w:noProof/>
          <w:color w:val="FF0000"/>
          <w:sz w:val="20"/>
          <w:szCs w:val="20"/>
        </w:rPr>
        <w:t>This</w:t>
      </w:r>
      <w:r w:rsidRPr="00F26165">
        <w:rPr>
          <w:rFonts w:cstheme="minorHAnsi"/>
          <w:color w:val="FF0000"/>
          <w:sz w:val="20"/>
          <w:szCs w:val="20"/>
        </w:rPr>
        <w:t xml:space="preserve"> should be looked over throughout the manuscript.</w:t>
      </w:r>
    </w:p>
    <w:p w14:paraId="6FEBD298" w14:textId="2A0E08A4" w:rsidR="00C03718" w:rsidRDefault="00F902DD" w:rsidP="00C03718">
      <w:pPr>
        <w:rPr>
          <w:rFonts w:cstheme="minorHAnsi"/>
          <w:sz w:val="20"/>
          <w:szCs w:val="20"/>
        </w:rPr>
      </w:pPr>
      <w:r>
        <w:rPr>
          <w:rFonts w:cstheme="minorHAnsi"/>
          <w:sz w:val="20"/>
          <w:szCs w:val="20"/>
        </w:rPr>
        <w:t>[Authors’ Response]: We thank the reviewer for highlighting this inconsistency. We have spelled out all the abbreviations and used only the term: high-sensitivity C-reactive protein throughout the main text.</w:t>
      </w:r>
    </w:p>
    <w:p w14:paraId="7C2C37C0" w14:textId="77777777" w:rsidR="00F26165" w:rsidRPr="00C03718" w:rsidRDefault="00F26165" w:rsidP="00C03718">
      <w:pPr>
        <w:rPr>
          <w:rFonts w:cstheme="minorHAnsi"/>
          <w:sz w:val="20"/>
          <w:szCs w:val="20"/>
        </w:rPr>
      </w:pPr>
    </w:p>
    <w:p w14:paraId="18E03F4A" w14:textId="77777777" w:rsidR="00C03718" w:rsidRPr="00F26165" w:rsidRDefault="00C03718" w:rsidP="00C03718">
      <w:pPr>
        <w:rPr>
          <w:rFonts w:cstheme="minorHAnsi"/>
          <w:color w:val="FF0000"/>
          <w:sz w:val="20"/>
          <w:szCs w:val="20"/>
        </w:rPr>
      </w:pPr>
      <w:r w:rsidRPr="00F26165">
        <w:rPr>
          <w:rFonts w:cstheme="minorHAnsi"/>
          <w:color w:val="FF0000"/>
          <w:sz w:val="20"/>
          <w:szCs w:val="20"/>
        </w:rPr>
        <w:t>Validity of the findings</w:t>
      </w:r>
    </w:p>
    <w:p w14:paraId="6DE8B047"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In the Abstract: </w:t>
      </w:r>
      <w:r w:rsidRPr="00F26165">
        <w:rPr>
          <w:rFonts w:cstheme="minorHAnsi"/>
          <w:noProof/>
          <w:color w:val="FF0000"/>
          <w:sz w:val="20"/>
          <w:szCs w:val="20"/>
        </w:rPr>
        <w:t>You</w:t>
      </w:r>
      <w:r w:rsidRPr="00F26165">
        <w:rPr>
          <w:rFonts w:cstheme="minorHAnsi"/>
          <w:color w:val="FF0000"/>
          <w:sz w:val="20"/>
          <w:szCs w:val="20"/>
        </w:rPr>
        <w:t xml:space="preserve"> write "Among patients with elevated PCT </w:t>
      </w:r>
      <w:r w:rsidRPr="00F26165">
        <w:rPr>
          <w:rFonts w:cstheme="minorHAnsi"/>
          <w:noProof/>
          <w:color w:val="FF0000"/>
          <w:sz w:val="20"/>
          <w:szCs w:val="20"/>
        </w:rPr>
        <w:t>and/or</w:t>
      </w:r>
      <w:r w:rsidRPr="00F26165">
        <w:rPr>
          <w:rFonts w:cstheme="minorHAnsi"/>
          <w:color w:val="FF0000"/>
          <w:sz w:val="20"/>
          <w:szCs w:val="20"/>
        </w:rPr>
        <w:t xml:space="preserve"> LAC, the odds for predicting positive blood culture was nearly five-fold higher compared to that in patients with normal levels (diagnostic odds ratio, 4.83; 95% CI, 42 2.84–8.69). </w:t>
      </w:r>
      <w:r w:rsidRPr="00BE35BC">
        <w:rPr>
          <w:rFonts w:cstheme="minorHAnsi"/>
          <w:noProof/>
          <w:color w:val="FF0000"/>
          <w:sz w:val="20"/>
          <w:szCs w:val="20"/>
        </w:rPr>
        <w:t xml:space="preserve">The diagnostic odds ratio was nearly eight-fold higher for the prediction of positive gram-negative bacteria (GNB) culture (diagnostic odds ratio, 7.75; 95% CI, 3.56–20.03) and it was nearly three-fold higher for the prediction of positive gram-positive </w:t>
      </w:r>
      <w:r w:rsidRPr="00BE35BC">
        <w:rPr>
          <w:rFonts w:cstheme="minorHAnsi"/>
          <w:noProof/>
          <w:color w:val="FF0000"/>
          <w:sz w:val="20"/>
          <w:szCs w:val="20"/>
        </w:rPr>
        <w:lastRenderedPageBreak/>
        <w:t>bacteria (GPB) culture (diagnostic odds ratio, 2.87; 95% CI, 1.43–6.41)."</w:t>
      </w:r>
      <w:r w:rsidRPr="00F26165">
        <w:rPr>
          <w:rFonts w:cstheme="minorHAnsi"/>
          <w:color w:val="FF0000"/>
          <w:sz w:val="20"/>
          <w:szCs w:val="20"/>
        </w:rPr>
        <w:t xml:space="preserve"> </w:t>
      </w:r>
      <w:r w:rsidRPr="00BE35BC">
        <w:rPr>
          <w:rFonts w:cstheme="minorHAnsi"/>
          <w:noProof/>
          <w:color w:val="FF0000"/>
          <w:sz w:val="20"/>
          <w:szCs w:val="20"/>
        </w:rPr>
        <w:t>I</w:t>
      </w:r>
      <w:r w:rsidRPr="00F26165">
        <w:rPr>
          <w:rFonts w:cstheme="minorHAnsi"/>
          <w:color w:val="FF0000"/>
          <w:sz w:val="20"/>
          <w:szCs w:val="20"/>
        </w:rPr>
        <w:t xml:space="preserve"> wonder where these figures come from as </w:t>
      </w:r>
      <w:r w:rsidRPr="00BE35BC">
        <w:rPr>
          <w:rFonts w:cstheme="minorHAnsi"/>
          <w:noProof/>
          <w:color w:val="FF0000"/>
          <w:sz w:val="20"/>
          <w:szCs w:val="20"/>
        </w:rPr>
        <w:t>I</w:t>
      </w:r>
      <w:r w:rsidRPr="00F26165">
        <w:rPr>
          <w:rFonts w:cstheme="minorHAnsi"/>
          <w:color w:val="FF0000"/>
          <w:sz w:val="20"/>
          <w:szCs w:val="20"/>
        </w:rPr>
        <w:t xml:space="preserve"> </w:t>
      </w:r>
      <w:r w:rsidRPr="00BE35BC">
        <w:rPr>
          <w:rFonts w:cstheme="minorHAnsi"/>
          <w:noProof/>
          <w:color w:val="FF0000"/>
          <w:sz w:val="20"/>
          <w:szCs w:val="20"/>
        </w:rPr>
        <w:t>don´t</w:t>
      </w:r>
      <w:r w:rsidRPr="00F26165">
        <w:rPr>
          <w:rFonts w:cstheme="minorHAnsi"/>
          <w:color w:val="FF0000"/>
          <w:sz w:val="20"/>
          <w:szCs w:val="20"/>
        </w:rPr>
        <w:t xml:space="preserve"> recognize </w:t>
      </w:r>
      <w:r w:rsidRPr="00BE35BC">
        <w:rPr>
          <w:rFonts w:cstheme="minorHAnsi"/>
          <w:noProof/>
          <w:color w:val="FF0000"/>
          <w:sz w:val="20"/>
          <w:szCs w:val="20"/>
        </w:rPr>
        <w:t>the</w:t>
      </w:r>
      <w:r w:rsidRPr="00F26165">
        <w:rPr>
          <w:rFonts w:cstheme="minorHAnsi"/>
          <w:color w:val="FF0000"/>
          <w:sz w:val="20"/>
          <w:szCs w:val="20"/>
        </w:rPr>
        <w:t xml:space="preserve"> from the results reported in the manuscript? The abstract should only report </w:t>
      </w:r>
      <w:r w:rsidRPr="00BE35BC">
        <w:rPr>
          <w:rFonts w:cstheme="minorHAnsi"/>
          <w:noProof/>
          <w:color w:val="FF0000"/>
          <w:sz w:val="20"/>
          <w:szCs w:val="20"/>
        </w:rPr>
        <w:t>exactly the same</w:t>
      </w:r>
      <w:r w:rsidRPr="00F26165">
        <w:rPr>
          <w:rFonts w:cstheme="minorHAnsi"/>
          <w:color w:val="FF0000"/>
          <w:sz w:val="20"/>
          <w:szCs w:val="20"/>
        </w:rPr>
        <w:t xml:space="preserve"> results as in the Results section.</w:t>
      </w:r>
    </w:p>
    <w:p w14:paraId="769F962C" w14:textId="421888CC" w:rsidR="00C03718" w:rsidRPr="00C03718" w:rsidRDefault="003917BB" w:rsidP="00C03718">
      <w:pPr>
        <w:rPr>
          <w:rFonts w:cstheme="minorHAnsi"/>
          <w:sz w:val="20"/>
          <w:szCs w:val="20"/>
        </w:rPr>
      </w:pPr>
      <w:r>
        <w:rPr>
          <w:rFonts w:cstheme="minorHAnsi"/>
          <w:sz w:val="20"/>
          <w:szCs w:val="20"/>
        </w:rPr>
        <w:t xml:space="preserve">[Authors’ Response]: </w:t>
      </w:r>
      <w:r w:rsidR="001D221F">
        <w:rPr>
          <w:rFonts w:cstheme="minorHAnsi"/>
          <w:sz w:val="20"/>
          <w:szCs w:val="20"/>
        </w:rPr>
        <w:t xml:space="preserve">Dear Reviewer, </w:t>
      </w:r>
      <w:r w:rsidR="00BE35BC">
        <w:rPr>
          <w:rFonts w:cstheme="minorHAnsi"/>
          <w:sz w:val="20"/>
          <w:szCs w:val="20"/>
        </w:rPr>
        <w:t xml:space="preserve">in the Abstract, we did extract correctly and </w:t>
      </w:r>
      <w:r w:rsidR="006775F7">
        <w:rPr>
          <w:rFonts w:cstheme="minorHAnsi"/>
          <w:sz w:val="20"/>
          <w:szCs w:val="20"/>
        </w:rPr>
        <w:t xml:space="preserve">report </w:t>
      </w:r>
      <w:proofErr w:type="gramStart"/>
      <w:r w:rsidR="006775F7">
        <w:rPr>
          <w:rFonts w:cstheme="minorHAnsi"/>
          <w:sz w:val="20"/>
          <w:szCs w:val="20"/>
        </w:rPr>
        <w:t>exactly the same</w:t>
      </w:r>
      <w:proofErr w:type="gramEnd"/>
      <w:r w:rsidR="006775F7">
        <w:rPr>
          <w:rFonts w:cstheme="minorHAnsi"/>
          <w:sz w:val="20"/>
          <w:szCs w:val="20"/>
        </w:rPr>
        <w:t xml:space="preserve"> figures as</w:t>
      </w:r>
      <w:r w:rsidR="00BE35BC">
        <w:rPr>
          <w:rFonts w:cstheme="minorHAnsi"/>
          <w:sz w:val="20"/>
          <w:szCs w:val="20"/>
        </w:rPr>
        <w:t xml:space="preserve"> in the Results section. Those figures can be found in in Table 2 and Table 3. However, w</w:t>
      </w:r>
      <w:r w:rsidR="00BE35BC" w:rsidRPr="00BE35BC">
        <w:rPr>
          <w:rFonts w:cstheme="minorHAnsi"/>
          <w:sz w:val="20"/>
          <w:szCs w:val="20"/>
        </w:rPr>
        <w:t>e decided and had completed rewriting a new Abstract. Please see for yourself and help us to detect any other issues requiring to be tackled. Many thanks.</w:t>
      </w:r>
    </w:p>
    <w:p w14:paraId="63511416" w14:textId="77777777" w:rsidR="00C03718" w:rsidRPr="00C03718" w:rsidRDefault="00C03718" w:rsidP="00C03718">
      <w:pPr>
        <w:rPr>
          <w:rFonts w:cstheme="minorHAnsi"/>
          <w:sz w:val="20"/>
          <w:szCs w:val="20"/>
        </w:rPr>
      </w:pPr>
      <w:bookmarkStart w:id="1" w:name="_GoBack"/>
      <w:bookmarkEnd w:id="1"/>
    </w:p>
    <w:p w14:paraId="387C84CE"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A diagnostic accuracy of only 65% is not acceptable from a clinical point of view (as stated for example in line 275 and line 347). </w:t>
      </w:r>
      <w:r w:rsidRPr="00BE35BC">
        <w:rPr>
          <w:rFonts w:cstheme="minorHAnsi"/>
          <w:noProof/>
          <w:color w:val="FF0000"/>
          <w:sz w:val="20"/>
          <w:szCs w:val="20"/>
        </w:rPr>
        <w:t>This</w:t>
      </w:r>
      <w:r w:rsidRPr="00F26165">
        <w:rPr>
          <w:rFonts w:cstheme="minorHAnsi"/>
          <w:color w:val="FF0000"/>
          <w:sz w:val="20"/>
          <w:szCs w:val="20"/>
        </w:rPr>
        <w:t xml:space="preserve"> </w:t>
      </w:r>
      <w:proofErr w:type="gramStart"/>
      <w:r w:rsidRPr="00F26165">
        <w:rPr>
          <w:rFonts w:cstheme="minorHAnsi"/>
          <w:color w:val="FF0000"/>
          <w:sz w:val="20"/>
          <w:szCs w:val="20"/>
        </w:rPr>
        <w:t>is considered to be</w:t>
      </w:r>
      <w:proofErr w:type="gramEnd"/>
      <w:r w:rsidRPr="00F26165">
        <w:rPr>
          <w:rFonts w:cstheme="minorHAnsi"/>
          <w:color w:val="FF0000"/>
          <w:sz w:val="20"/>
          <w:szCs w:val="20"/>
        </w:rPr>
        <w:t xml:space="preserve"> rather poor actually. </w:t>
      </w:r>
    </w:p>
    <w:p w14:paraId="1BFFB37F" w14:textId="2AF62496" w:rsidR="00C03718" w:rsidRPr="00C03718" w:rsidRDefault="00C03718" w:rsidP="00C03718">
      <w:pPr>
        <w:rPr>
          <w:rFonts w:cstheme="minorHAnsi"/>
          <w:sz w:val="20"/>
          <w:szCs w:val="20"/>
        </w:rPr>
      </w:pPr>
      <w:r w:rsidRPr="00C03718">
        <w:rPr>
          <w:rFonts w:cstheme="minorHAnsi"/>
          <w:sz w:val="20"/>
          <w:szCs w:val="20"/>
        </w:rPr>
        <w:t xml:space="preserve">[Authors’ Response]: </w:t>
      </w:r>
      <w:r w:rsidR="00BC5041">
        <w:rPr>
          <w:rFonts w:cstheme="minorHAnsi"/>
          <w:sz w:val="20"/>
          <w:szCs w:val="20"/>
        </w:rPr>
        <w:t xml:space="preserve">We agree with the reviewer for this </w:t>
      </w:r>
      <w:r w:rsidR="00BC5041" w:rsidRPr="00BE35BC">
        <w:rPr>
          <w:rFonts w:cstheme="minorHAnsi"/>
          <w:noProof/>
          <w:sz w:val="20"/>
          <w:szCs w:val="20"/>
        </w:rPr>
        <w:t>important</w:t>
      </w:r>
      <w:r w:rsidR="00BC5041">
        <w:rPr>
          <w:rFonts w:cstheme="minorHAnsi"/>
          <w:sz w:val="20"/>
          <w:szCs w:val="20"/>
        </w:rPr>
        <w:t xml:space="preserve"> question. </w:t>
      </w:r>
      <w:r w:rsidR="00BC5041" w:rsidRPr="00BE35BC">
        <w:rPr>
          <w:rFonts w:cstheme="minorHAnsi"/>
          <w:noProof/>
          <w:sz w:val="20"/>
          <w:szCs w:val="20"/>
        </w:rPr>
        <w:t xml:space="preserve">We have </w:t>
      </w:r>
      <w:r w:rsidR="005B51D1" w:rsidRPr="00BE35BC">
        <w:rPr>
          <w:rFonts w:cstheme="minorHAnsi"/>
          <w:noProof/>
          <w:sz w:val="20"/>
          <w:szCs w:val="20"/>
        </w:rPr>
        <w:t xml:space="preserve">deleted or </w:t>
      </w:r>
      <w:r w:rsidR="00BC5041" w:rsidRPr="00BE35BC">
        <w:rPr>
          <w:rFonts w:cstheme="minorHAnsi"/>
          <w:noProof/>
          <w:sz w:val="20"/>
          <w:szCs w:val="20"/>
        </w:rPr>
        <w:t>rephrased the statement to: Line 293 to 300: “As a single test to predict bacteremia, the procalcitonin test performed even better in a larger expanded cohort of 2,234 adult patients than in the initial cohort of 886 patients in terms of overall accuracy and diagnostic odds ratio, 65% vs. 54% in terms of accuracy and 5.34 vs. 3.64 in terms of the diagnostic odds ratio for predicting blood culture positivity; 65% vs. 53% in terms of accuracy and 10.13 vs. 6.44 in terms of the diagnostic odds ratio for predicting positive GNB culture; and 63% vs. 49% in terms of accuracy and 2.83 vs. 1.89 in terms of the diagnostic odds ratio for predicting positive GPB culture (Supplementary Table 1).”</w:t>
      </w:r>
      <w:r w:rsidR="00BC5041">
        <w:rPr>
          <w:rFonts w:cstheme="minorHAnsi"/>
          <w:sz w:val="20"/>
          <w:szCs w:val="20"/>
        </w:rPr>
        <w:t xml:space="preserve"> </w:t>
      </w:r>
    </w:p>
    <w:p w14:paraId="7D297DC1" w14:textId="77777777" w:rsidR="00C03718" w:rsidRPr="00C03718" w:rsidRDefault="00C03718" w:rsidP="00C03718">
      <w:pPr>
        <w:rPr>
          <w:rFonts w:cstheme="minorHAnsi"/>
          <w:sz w:val="20"/>
          <w:szCs w:val="20"/>
        </w:rPr>
      </w:pPr>
    </w:p>
    <w:p w14:paraId="3BCA456E"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It is wrong to say that CRP should </w:t>
      </w:r>
      <w:r w:rsidRPr="00F26165">
        <w:rPr>
          <w:rFonts w:cstheme="minorHAnsi"/>
          <w:noProof/>
          <w:color w:val="FF0000"/>
          <w:sz w:val="20"/>
          <w:szCs w:val="20"/>
        </w:rPr>
        <w:t>be abandoned</w:t>
      </w:r>
      <w:r w:rsidRPr="00F26165">
        <w:rPr>
          <w:rFonts w:cstheme="minorHAnsi"/>
          <w:color w:val="FF0000"/>
          <w:sz w:val="20"/>
          <w:szCs w:val="20"/>
        </w:rPr>
        <w:t xml:space="preserve"> from the ED; it is still </w:t>
      </w:r>
      <w:r w:rsidRPr="00F26165">
        <w:rPr>
          <w:rFonts w:cstheme="minorHAnsi"/>
          <w:noProof/>
          <w:color w:val="FF0000"/>
          <w:sz w:val="20"/>
          <w:szCs w:val="20"/>
        </w:rPr>
        <w:t>useful</w:t>
      </w:r>
      <w:r w:rsidRPr="00F26165">
        <w:rPr>
          <w:rFonts w:cstheme="minorHAnsi"/>
          <w:color w:val="FF0000"/>
          <w:sz w:val="20"/>
          <w:szCs w:val="20"/>
        </w:rPr>
        <w:t xml:space="preserve"> as a marker for bacterial infections but is limited by </w:t>
      </w:r>
      <w:r w:rsidRPr="00F26165">
        <w:rPr>
          <w:rFonts w:cstheme="minorHAnsi"/>
          <w:noProof/>
          <w:color w:val="FF0000"/>
          <w:sz w:val="20"/>
          <w:szCs w:val="20"/>
        </w:rPr>
        <w:t>it´s</w:t>
      </w:r>
      <w:r w:rsidRPr="00F26165">
        <w:rPr>
          <w:rFonts w:cstheme="minorHAnsi"/>
          <w:color w:val="FF0000"/>
          <w:sz w:val="20"/>
          <w:szCs w:val="20"/>
        </w:rPr>
        <w:t xml:space="preserve"> slow kinetics and should </w:t>
      </w:r>
      <w:r w:rsidRPr="00F26165">
        <w:rPr>
          <w:rFonts w:cstheme="minorHAnsi"/>
          <w:noProof/>
          <w:color w:val="FF0000"/>
          <w:sz w:val="20"/>
          <w:szCs w:val="20"/>
        </w:rPr>
        <w:t>be viewed</w:t>
      </w:r>
      <w:r w:rsidRPr="00F26165">
        <w:rPr>
          <w:rFonts w:cstheme="minorHAnsi"/>
          <w:color w:val="FF0000"/>
          <w:sz w:val="20"/>
          <w:szCs w:val="20"/>
        </w:rPr>
        <w:t xml:space="preserve"> from the time point of disease onset.</w:t>
      </w:r>
    </w:p>
    <w:p w14:paraId="59D67197" w14:textId="07D5BBFA" w:rsidR="00C03718" w:rsidRPr="00C03718" w:rsidRDefault="00C03718" w:rsidP="00C03718">
      <w:pPr>
        <w:rPr>
          <w:rFonts w:cstheme="minorHAnsi"/>
          <w:sz w:val="20"/>
          <w:szCs w:val="20"/>
        </w:rPr>
      </w:pPr>
      <w:r w:rsidRPr="00C03718">
        <w:rPr>
          <w:rFonts w:cstheme="minorHAnsi"/>
          <w:sz w:val="20"/>
          <w:szCs w:val="20"/>
        </w:rPr>
        <w:t xml:space="preserve">[Authors’ Response]: </w:t>
      </w:r>
      <w:r w:rsidR="00175109">
        <w:rPr>
          <w:rFonts w:cstheme="minorHAnsi"/>
          <w:sz w:val="20"/>
          <w:szCs w:val="20"/>
        </w:rPr>
        <w:t>We agree with the reviewer on this comment. Line 437-438: We have rephrased as “</w:t>
      </w:r>
      <w:r w:rsidR="00175109" w:rsidRPr="00175109">
        <w:rPr>
          <w:rFonts w:cstheme="minorHAnsi"/>
          <w:sz w:val="20"/>
          <w:szCs w:val="20"/>
        </w:rPr>
        <w:t>High-sensitivity C-reactive protein performed poorly for the prediction of positive bacterial culture.</w:t>
      </w:r>
      <w:r w:rsidR="00175109">
        <w:rPr>
          <w:rFonts w:cstheme="minorHAnsi"/>
          <w:sz w:val="20"/>
          <w:szCs w:val="20"/>
        </w:rPr>
        <w:t>”</w:t>
      </w:r>
    </w:p>
    <w:p w14:paraId="499182CD" w14:textId="77777777" w:rsidR="00C03718" w:rsidRPr="00C03718" w:rsidRDefault="00C03718" w:rsidP="00C03718">
      <w:pPr>
        <w:rPr>
          <w:rFonts w:cstheme="minorHAnsi"/>
          <w:sz w:val="20"/>
          <w:szCs w:val="20"/>
        </w:rPr>
      </w:pPr>
    </w:p>
    <w:p w14:paraId="6E53DC32" w14:textId="77777777" w:rsidR="00C03718" w:rsidRPr="00F26165" w:rsidRDefault="00C03718" w:rsidP="00C03718">
      <w:pPr>
        <w:rPr>
          <w:rFonts w:cstheme="minorHAnsi"/>
          <w:color w:val="FF0000"/>
          <w:sz w:val="20"/>
          <w:szCs w:val="20"/>
        </w:rPr>
      </w:pPr>
      <w:r w:rsidRPr="00F26165">
        <w:rPr>
          <w:rFonts w:cstheme="minorHAnsi"/>
          <w:color w:val="FF0000"/>
          <w:sz w:val="20"/>
          <w:szCs w:val="20"/>
        </w:rPr>
        <w:t>Reviewer 2</w:t>
      </w:r>
    </w:p>
    <w:p w14:paraId="22334F52" w14:textId="77777777" w:rsidR="00C03718" w:rsidRPr="00F26165" w:rsidRDefault="00C03718" w:rsidP="00C03718">
      <w:pPr>
        <w:rPr>
          <w:rFonts w:cstheme="minorHAnsi"/>
          <w:color w:val="FF0000"/>
          <w:sz w:val="20"/>
          <w:szCs w:val="20"/>
        </w:rPr>
      </w:pPr>
      <w:r w:rsidRPr="00F26165">
        <w:rPr>
          <w:rFonts w:cstheme="minorHAnsi"/>
          <w:color w:val="FF0000"/>
          <w:sz w:val="20"/>
          <w:szCs w:val="20"/>
        </w:rPr>
        <w:t>Comments for the author</w:t>
      </w:r>
    </w:p>
    <w:p w14:paraId="2576B8A9" w14:textId="77777777" w:rsidR="00C03718" w:rsidRPr="00F26165" w:rsidRDefault="00C03718" w:rsidP="00C03718">
      <w:pPr>
        <w:rPr>
          <w:rFonts w:cstheme="minorHAnsi"/>
          <w:color w:val="FF0000"/>
          <w:sz w:val="20"/>
          <w:szCs w:val="20"/>
        </w:rPr>
      </w:pPr>
      <w:r w:rsidRPr="00F26165">
        <w:rPr>
          <w:rFonts w:cstheme="minorHAnsi"/>
          <w:color w:val="FF0000"/>
          <w:sz w:val="20"/>
          <w:szCs w:val="20"/>
        </w:rPr>
        <w:t xml:space="preserve">Thank </w:t>
      </w:r>
      <w:r w:rsidRPr="00F26165">
        <w:rPr>
          <w:rFonts w:cstheme="minorHAnsi"/>
          <w:noProof/>
          <w:color w:val="FF0000"/>
          <w:sz w:val="20"/>
          <w:szCs w:val="20"/>
        </w:rPr>
        <w:t>you</w:t>
      </w:r>
      <w:r w:rsidRPr="00F26165">
        <w:rPr>
          <w:rFonts w:cstheme="minorHAnsi"/>
          <w:color w:val="FF0000"/>
          <w:sz w:val="20"/>
          <w:szCs w:val="20"/>
        </w:rPr>
        <w:t xml:space="preserve"> for a very improved manuscript.</w:t>
      </w:r>
    </w:p>
    <w:p w14:paraId="5696E3E4" w14:textId="77777777" w:rsidR="00C03718" w:rsidRPr="00F26165" w:rsidRDefault="00C03718" w:rsidP="00C03718">
      <w:pPr>
        <w:rPr>
          <w:rFonts w:cstheme="minorHAnsi"/>
          <w:color w:val="FF0000"/>
          <w:sz w:val="20"/>
          <w:szCs w:val="20"/>
        </w:rPr>
      </w:pPr>
      <w:r w:rsidRPr="00F26165">
        <w:rPr>
          <w:rFonts w:cstheme="minorHAnsi"/>
          <w:noProof/>
          <w:color w:val="FF0000"/>
          <w:sz w:val="20"/>
          <w:szCs w:val="20"/>
        </w:rPr>
        <w:t>I</w:t>
      </w:r>
      <w:r w:rsidRPr="00F26165">
        <w:rPr>
          <w:rFonts w:cstheme="minorHAnsi"/>
          <w:color w:val="FF0000"/>
          <w:sz w:val="20"/>
          <w:szCs w:val="20"/>
        </w:rPr>
        <w:t xml:space="preserve"> have one suggestion to remove the number of patients from the title.</w:t>
      </w:r>
    </w:p>
    <w:p w14:paraId="75B17A04" w14:textId="27D96988" w:rsidR="00C03718" w:rsidRPr="00C03718" w:rsidRDefault="00C03718" w:rsidP="00C03718">
      <w:pPr>
        <w:rPr>
          <w:rFonts w:cstheme="minorHAnsi"/>
          <w:sz w:val="20"/>
          <w:szCs w:val="20"/>
        </w:rPr>
      </w:pPr>
      <w:r w:rsidRPr="00C03718">
        <w:rPr>
          <w:rFonts w:cstheme="minorHAnsi"/>
          <w:sz w:val="20"/>
          <w:szCs w:val="20"/>
        </w:rPr>
        <w:t>[Authors’ Response]:</w:t>
      </w:r>
      <w:r w:rsidR="009F06C8">
        <w:rPr>
          <w:rFonts w:cstheme="minorHAnsi"/>
          <w:sz w:val="20"/>
          <w:szCs w:val="20"/>
        </w:rPr>
        <w:t xml:space="preserve"> We thank the reviewer for this kind suggestion. We decided to remove the number of patients from the title. </w:t>
      </w:r>
    </w:p>
    <w:p w14:paraId="34A2E3A4" w14:textId="77777777" w:rsidR="00C03718" w:rsidRPr="00C03718" w:rsidRDefault="00C03718" w:rsidP="00C03718">
      <w:pPr>
        <w:rPr>
          <w:rFonts w:cstheme="minorHAnsi"/>
          <w:sz w:val="20"/>
          <w:szCs w:val="20"/>
        </w:rPr>
      </w:pPr>
    </w:p>
    <w:sectPr w:rsidR="00C03718" w:rsidRPr="00C03718">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7510" w14:textId="77777777" w:rsidR="00C03718" w:rsidRDefault="00C03718" w:rsidP="00C03718">
      <w:r>
        <w:separator/>
      </w:r>
    </w:p>
  </w:endnote>
  <w:endnote w:type="continuationSeparator" w:id="0">
    <w:p w14:paraId="789DA0AC" w14:textId="77777777" w:rsidR="00C03718" w:rsidRDefault="00C03718" w:rsidP="00C0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276388"/>
      <w:docPartObj>
        <w:docPartGallery w:val="Page Numbers (Bottom of Page)"/>
        <w:docPartUnique/>
      </w:docPartObj>
    </w:sdtPr>
    <w:sdtEndPr/>
    <w:sdtContent>
      <w:p w14:paraId="28A9CBF8" w14:textId="77777777" w:rsidR="00C03718" w:rsidRDefault="00C03718">
        <w:pPr>
          <w:pStyle w:val="a5"/>
          <w:jc w:val="right"/>
        </w:pPr>
        <w:r>
          <w:fldChar w:fldCharType="begin"/>
        </w:r>
        <w:r>
          <w:instrText>PAGE   \* MERGEFORMAT</w:instrText>
        </w:r>
        <w:r>
          <w:fldChar w:fldCharType="separate"/>
        </w:r>
        <w:r>
          <w:rPr>
            <w:lang w:val="zh-TW"/>
          </w:rPr>
          <w:t>2</w:t>
        </w:r>
        <w:r>
          <w:fldChar w:fldCharType="end"/>
        </w:r>
      </w:p>
    </w:sdtContent>
  </w:sdt>
  <w:p w14:paraId="1502BC91" w14:textId="77777777" w:rsidR="00C03718" w:rsidRDefault="00C0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B0645" w14:textId="77777777" w:rsidR="00C03718" w:rsidRDefault="00C03718" w:rsidP="00C03718">
      <w:r>
        <w:separator/>
      </w:r>
    </w:p>
  </w:footnote>
  <w:footnote w:type="continuationSeparator" w:id="0">
    <w:p w14:paraId="6E6CD3DC" w14:textId="77777777" w:rsidR="00C03718" w:rsidRDefault="00C03718" w:rsidP="00C0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2MDSxMDA0NjMzNzNQ0lEKTi0uzszPAykwrQUAre8KQywAAAA="/>
  </w:docVars>
  <w:rsids>
    <w:rsidRoot w:val="00C03718"/>
    <w:rsid w:val="00004D46"/>
    <w:rsid w:val="00024C9D"/>
    <w:rsid w:val="00037EE2"/>
    <w:rsid w:val="00090366"/>
    <w:rsid w:val="00127B01"/>
    <w:rsid w:val="001719F0"/>
    <w:rsid w:val="00175109"/>
    <w:rsid w:val="001D0A25"/>
    <w:rsid w:val="001D221F"/>
    <w:rsid w:val="001D26B5"/>
    <w:rsid w:val="00263A1E"/>
    <w:rsid w:val="003262C2"/>
    <w:rsid w:val="0036004F"/>
    <w:rsid w:val="00360446"/>
    <w:rsid w:val="003917BB"/>
    <w:rsid w:val="00403F56"/>
    <w:rsid w:val="004169AA"/>
    <w:rsid w:val="004C63D5"/>
    <w:rsid w:val="005A5A5F"/>
    <w:rsid w:val="005B2B51"/>
    <w:rsid w:val="005B51D1"/>
    <w:rsid w:val="005F7AC6"/>
    <w:rsid w:val="00603BD8"/>
    <w:rsid w:val="00605AAE"/>
    <w:rsid w:val="00650568"/>
    <w:rsid w:val="006775F7"/>
    <w:rsid w:val="006A1CF4"/>
    <w:rsid w:val="007025CC"/>
    <w:rsid w:val="00702D36"/>
    <w:rsid w:val="00737055"/>
    <w:rsid w:val="00752CE0"/>
    <w:rsid w:val="008C6728"/>
    <w:rsid w:val="00941B02"/>
    <w:rsid w:val="009F06C8"/>
    <w:rsid w:val="00A36873"/>
    <w:rsid w:val="00BC0BD4"/>
    <w:rsid w:val="00BC5041"/>
    <w:rsid w:val="00BE35BC"/>
    <w:rsid w:val="00C03718"/>
    <w:rsid w:val="00C80952"/>
    <w:rsid w:val="00D12379"/>
    <w:rsid w:val="00D778AC"/>
    <w:rsid w:val="00F23170"/>
    <w:rsid w:val="00F26165"/>
    <w:rsid w:val="00F56606"/>
    <w:rsid w:val="00F90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C1A74"/>
  <w15:chartTrackingRefBased/>
  <w15:docId w15:val="{D21A314A-976A-4550-962E-BBA2717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718"/>
    <w:pPr>
      <w:tabs>
        <w:tab w:val="center" w:pos="4153"/>
        <w:tab w:val="right" w:pos="8306"/>
      </w:tabs>
      <w:snapToGrid w:val="0"/>
    </w:pPr>
    <w:rPr>
      <w:sz w:val="20"/>
      <w:szCs w:val="20"/>
    </w:rPr>
  </w:style>
  <w:style w:type="character" w:customStyle="1" w:styleId="a4">
    <w:name w:val="頁首 字元"/>
    <w:basedOn w:val="a0"/>
    <w:link w:val="a3"/>
    <w:uiPriority w:val="99"/>
    <w:rsid w:val="00C03718"/>
    <w:rPr>
      <w:sz w:val="20"/>
      <w:szCs w:val="20"/>
    </w:rPr>
  </w:style>
  <w:style w:type="paragraph" w:styleId="a5">
    <w:name w:val="footer"/>
    <w:basedOn w:val="a"/>
    <w:link w:val="a6"/>
    <w:uiPriority w:val="99"/>
    <w:unhideWhenUsed/>
    <w:rsid w:val="00C03718"/>
    <w:pPr>
      <w:tabs>
        <w:tab w:val="center" w:pos="4153"/>
        <w:tab w:val="right" w:pos="8306"/>
      </w:tabs>
      <w:snapToGrid w:val="0"/>
    </w:pPr>
    <w:rPr>
      <w:sz w:val="20"/>
      <w:szCs w:val="20"/>
    </w:rPr>
  </w:style>
  <w:style w:type="character" w:customStyle="1" w:styleId="a6">
    <w:name w:val="頁尾 字元"/>
    <w:basedOn w:val="a0"/>
    <w:link w:val="a5"/>
    <w:uiPriority w:val="99"/>
    <w:rsid w:val="00C03718"/>
    <w:rPr>
      <w:sz w:val="20"/>
      <w:szCs w:val="20"/>
    </w:rPr>
  </w:style>
  <w:style w:type="paragraph" w:styleId="a7">
    <w:name w:val="Balloon Text"/>
    <w:basedOn w:val="a"/>
    <w:link w:val="a8"/>
    <w:uiPriority w:val="99"/>
    <w:semiHidden/>
    <w:unhideWhenUsed/>
    <w:rsid w:val="00702D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2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Kok</dc:creator>
  <cp:keywords/>
  <dc:description/>
  <cp:lastModifiedBy>Victor Kok</cp:lastModifiedBy>
  <cp:revision>40</cp:revision>
  <cp:lastPrinted>2017-10-25T05:24:00Z</cp:lastPrinted>
  <dcterms:created xsi:type="dcterms:W3CDTF">2017-10-25T05:04:00Z</dcterms:created>
  <dcterms:modified xsi:type="dcterms:W3CDTF">2017-10-29T12:06:00Z</dcterms:modified>
</cp:coreProperties>
</file>