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0699F" w14:textId="77777777" w:rsidR="0004161D" w:rsidRPr="003336F0" w:rsidRDefault="0004161D" w:rsidP="000416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sz w:val="24"/>
          <w:szCs w:val="24"/>
        </w:rPr>
      </w:pPr>
      <w:r w:rsidRPr="003336F0">
        <w:rPr>
          <w:rFonts w:ascii="Times New Roman" w:hAnsi="Times New Roman"/>
          <w:sz w:val="24"/>
          <w:szCs w:val="24"/>
        </w:rPr>
        <w:t xml:space="preserve">MS </w:t>
      </w:r>
      <w:r w:rsidRPr="003336F0">
        <w:rPr>
          <w:rFonts w:ascii="Times New Roman" w:eastAsiaTheme="minorEastAsia" w:hAnsi="Times New Roman"/>
          <w:sz w:val="24"/>
          <w:szCs w:val="24"/>
          <w:lang w:val="en-US" w:eastAsia="ja-JP"/>
        </w:rPr>
        <w:t>#2016:01:8642:0:1:REVIEW</w:t>
      </w:r>
    </w:p>
    <w:p w14:paraId="4E60EF73" w14:textId="1452DE77" w:rsidR="0004161D" w:rsidRPr="006276E8" w:rsidRDefault="006276E8" w:rsidP="0004161D">
      <w:pPr>
        <w:widowControl w:val="0"/>
        <w:autoSpaceDE w:val="0"/>
        <w:autoSpaceDN w:val="0"/>
        <w:adjustRightInd w:val="0"/>
        <w:spacing w:after="0" w:line="240" w:lineRule="auto"/>
        <w:jc w:val="both"/>
        <w:rPr>
          <w:rFonts w:ascii="Times New Roman" w:hAnsi="Times New Roman"/>
          <w:color w:val="000026"/>
          <w:sz w:val="24"/>
          <w:szCs w:val="24"/>
        </w:rPr>
      </w:pPr>
      <w:r w:rsidRPr="006276E8">
        <w:rPr>
          <w:rFonts w:ascii="Times New Roman" w:eastAsiaTheme="minorEastAsia" w:hAnsi="Times New Roman"/>
          <w:color w:val="262626"/>
          <w:sz w:val="24"/>
          <w:szCs w:val="24"/>
          <w:lang w:val="en-US" w:eastAsia="ja-JP"/>
        </w:rPr>
        <w:t xml:space="preserve">Morphometric comparisons of plant-mimetic juvenile fish associated with plant debris observed in the coastal subtropical waters around </w:t>
      </w:r>
      <w:proofErr w:type="spellStart"/>
      <w:r w:rsidRPr="006276E8">
        <w:rPr>
          <w:rFonts w:ascii="Times New Roman" w:eastAsiaTheme="minorEastAsia" w:hAnsi="Times New Roman"/>
          <w:color w:val="262626"/>
          <w:sz w:val="24"/>
          <w:szCs w:val="24"/>
          <w:lang w:val="en-US" w:eastAsia="ja-JP"/>
        </w:rPr>
        <w:t>Kuchierabu-jima</w:t>
      </w:r>
      <w:proofErr w:type="spellEnd"/>
      <w:r w:rsidRPr="006276E8">
        <w:rPr>
          <w:rFonts w:ascii="Times New Roman" w:eastAsiaTheme="minorEastAsia" w:hAnsi="Times New Roman"/>
          <w:color w:val="262626"/>
          <w:sz w:val="24"/>
          <w:szCs w:val="24"/>
          <w:lang w:val="en-US" w:eastAsia="ja-JP"/>
        </w:rPr>
        <w:t xml:space="preserve"> Island, southern Japan</w:t>
      </w:r>
    </w:p>
    <w:p w14:paraId="77CEDDD3" w14:textId="77777777" w:rsidR="0004161D" w:rsidRPr="003336F0"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roofErr w:type="spellStart"/>
      <w:r w:rsidRPr="003336F0">
        <w:rPr>
          <w:rFonts w:ascii="Times New Roman" w:hAnsi="Times New Roman"/>
          <w:color w:val="000026"/>
          <w:sz w:val="24"/>
          <w:szCs w:val="24"/>
        </w:rPr>
        <w:t>PeerJ</w:t>
      </w:r>
      <w:proofErr w:type="spellEnd"/>
    </w:p>
    <w:p w14:paraId="5620D9B1"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454C46D3"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r w:rsidRPr="00621E8D">
        <w:rPr>
          <w:rFonts w:ascii="Times New Roman" w:hAnsi="Times New Roman"/>
          <w:color w:val="000026"/>
          <w:sz w:val="24"/>
          <w:szCs w:val="24"/>
        </w:rPr>
        <w:t>Dear Academic Editor</w:t>
      </w:r>
    </w:p>
    <w:p w14:paraId="1A45D93B"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roofErr w:type="spellStart"/>
      <w:r w:rsidRPr="00621E8D">
        <w:rPr>
          <w:rFonts w:ascii="Times New Roman" w:hAnsi="Times New Roman"/>
          <w:color w:val="000026"/>
          <w:sz w:val="24"/>
          <w:szCs w:val="24"/>
        </w:rPr>
        <w:t>Dr.</w:t>
      </w:r>
      <w:proofErr w:type="spellEnd"/>
      <w:r w:rsidRPr="00621E8D">
        <w:rPr>
          <w:rFonts w:ascii="Times New Roman" w:hAnsi="Times New Roman"/>
          <w:color w:val="000026"/>
          <w:sz w:val="24"/>
          <w:szCs w:val="24"/>
        </w:rPr>
        <w:t xml:space="preserve"> </w:t>
      </w:r>
      <w:r>
        <w:rPr>
          <w:rFonts w:ascii="Times New Roman" w:hAnsi="Times New Roman"/>
          <w:color w:val="000026"/>
          <w:sz w:val="24"/>
          <w:szCs w:val="24"/>
        </w:rPr>
        <w:t>James Reimer</w:t>
      </w:r>
    </w:p>
    <w:p w14:paraId="04AB7857"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41345528" w14:textId="300D8F9E"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r w:rsidRPr="00621E8D">
        <w:rPr>
          <w:rFonts w:ascii="Times New Roman" w:hAnsi="Times New Roman"/>
          <w:color w:val="000026"/>
          <w:sz w:val="24"/>
          <w:szCs w:val="24"/>
        </w:rPr>
        <w:t xml:space="preserve">We received the </w:t>
      </w:r>
      <w:r w:rsidR="006276E8">
        <w:rPr>
          <w:rFonts w:ascii="Times New Roman" w:hAnsi="Times New Roman"/>
          <w:color w:val="000026"/>
          <w:sz w:val="24"/>
          <w:szCs w:val="24"/>
        </w:rPr>
        <w:t>comments on our revised manuscript on May the 16</w:t>
      </w:r>
      <w:r w:rsidR="006276E8" w:rsidRPr="006276E8">
        <w:rPr>
          <w:rFonts w:ascii="Times New Roman" w:hAnsi="Times New Roman"/>
          <w:color w:val="000026"/>
          <w:sz w:val="24"/>
          <w:szCs w:val="24"/>
          <w:vertAlign w:val="superscript"/>
        </w:rPr>
        <w:t>th</w:t>
      </w:r>
      <w:r w:rsidR="006276E8">
        <w:rPr>
          <w:rFonts w:ascii="Times New Roman" w:hAnsi="Times New Roman"/>
          <w:color w:val="000026"/>
          <w:sz w:val="24"/>
          <w:szCs w:val="24"/>
        </w:rPr>
        <w:t>, with the major revisions as kindly concerned by both referee #1 and yours, as the academic editor in charge of our work.</w:t>
      </w:r>
    </w:p>
    <w:p w14:paraId="0FB3B82D"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7CAD4540" w14:textId="5764649F" w:rsidR="0004161D" w:rsidRPr="00621E8D" w:rsidRDefault="006276E8" w:rsidP="0004161D">
      <w:pPr>
        <w:widowControl w:val="0"/>
        <w:autoSpaceDE w:val="0"/>
        <w:autoSpaceDN w:val="0"/>
        <w:adjustRightInd w:val="0"/>
        <w:spacing w:after="0" w:line="240" w:lineRule="auto"/>
        <w:jc w:val="both"/>
        <w:rPr>
          <w:rFonts w:ascii="Times New Roman" w:hAnsi="Times New Roman"/>
          <w:color w:val="000026"/>
          <w:sz w:val="24"/>
          <w:szCs w:val="24"/>
        </w:rPr>
      </w:pPr>
      <w:r>
        <w:rPr>
          <w:rFonts w:ascii="Times New Roman" w:hAnsi="Times New Roman"/>
          <w:sz w:val="24"/>
          <w:szCs w:val="24"/>
        </w:rPr>
        <w:t>Please, find below our replies to each comment</w:t>
      </w:r>
      <w:r w:rsidR="00A96C2C">
        <w:rPr>
          <w:rFonts w:ascii="Times New Roman" w:hAnsi="Times New Roman"/>
          <w:sz w:val="24"/>
          <w:szCs w:val="24"/>
        </w:rPr>
        <w:t xml:space="preserve">, in </w:t>
      </w:r>
      <w:r w:rsidR="00A96C2C">
        <w:rPr>
          <w:rFonts w:ascii="Times New Roman" w:hAnsi="Times New Roman"/>
          <w:i/>
          <w:sz w:val="24"/>
          <w:szCs w:val="24"/>
        </w:rPr>
        <w:t>italic</w:t>
      </w:r>
      <w:r>
        <w:rPr>
          <w:rFonts w:ascii="Times New Roman" w:hAnsi="Times New Roman"/>
          <w:sz w:val="24"/>
          <w:szCs w:val="24"/>
        </w:rPr>
        <w:t xml:space="preserve">. Also, other important concerns were addressed in the revised version of the manuscript, highlighted in </w:t>
      </w:r>
      <w:r w:rsidRPr="006276E8">
        <w:rPr>
          <w:rFonts w:ascii="Times New Roman" w:hAnsi="Times New Roman"/>
          <w:sz w:val="24"/>
          <w:szCs w:val="24"/>
          <w:highlight w:val="red"/>
        </w:rPr>
        <w:t>red</w:t>
      </w:r>
      <w:r>
        <w:rPr>
          <w:rFonts w:ascii="Times New Roman" w:hAnsi="Times New Roman"/>
          <w:sz w:val="24"/>
          <w:szCs w:val="24"/>
        </w:rPr>
        <w:t>, especially regarding the material and methods and the discussion</w:t>
      </w:r>
      <w:r w:rsidR="00A96C2C">
        <w:rPr>
          <w:rFonts w:ascii="Times New Roman" w:hAnsi="Times New Roman"/>
          <w:sz w:val="24"/>
          <w:szCs w:val="24"/>
        </w:rPr>
        <w:t xml:space="preserve"> sections</w:t>
      </w:r>
      <w:r>
        <w:rPr>
          <w:rFonts w:ascii="Times New Roman" w:hAnsi="Times New Roman"/>
          <w:sz w:val="24"/>
          <w:szCs w:val="24"/>
        </w:rPr>
        <w:t xml:space="preserve">. </w:t>
      </w:r>
    </w:p>
    <w:p w14:paraId="1E469D37"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160A0F4A" w14:textId="196310D7" w:rsidR="0004161D" w:rsidRPr="00621E8D" w:rsidRDefault="00A96C2C" w:rsidP="0004161D">
      <w:pPr>
        <w:widowControl w:val="0"/>
        <w:autoSpaceDE w:val="0"/>
        <w:autoSpaceDN w:val="0"/>
        <w:adjustRightInd w:val="0"/>
        <w:spacing w:after="0" w:line="240" w:lineRule="auto"/>
        <w:jc w:val="both"/>
        <w:rPr>
          <w:rFonts w:ascii="Times New Roman" w:hAnsi="Times New Roman"/>
          <w:color w:val="000026"/>
          <w:sz w:val="24"/>
          <w:szCs w:val="24"/>
        </w:rPr>
      </w:pPr>
      <w:r>
        <w:rPr>
          <w:rFonts w:ascii="Times New Roman" w:hAnsi="Times New Roman"/>
          <w:color w:val="000026"/>
          <w:sz w:val="24"/>
          <w:szCs w:val="24"/>
        </w:rPr>
        <w:t xml:space="preserve">Also, we </w:t>
      </w:r>
      <w:r w:rsidR="00581835">
        <w:rPr>
          <w:rFonts w:ascii="Times New Roman" w:hAnsi="Times New Roman"/>
          <w:color w:val="000026"/>
          <w:sz w:val="24"/>
          <w:szCs w:val="24"/>
        </w:rPr>
        <w:t xml:space="preserve">had </w:t>
      </w:r>
      <w:r>
        <w:rPr>
          <w:rFonts w:ascii="Times New Roman" w:hAnsi="Times New Roman"/>
          <w:color w:val="000026"/>
          <w:sz w:val="24"/>
          <w:szCs w:val="24"/>
        </w:rPr>
        <w:t>incorporated other minor issues, not addressed before, as we realized these only after resubmission.</w:t>
      </w:r>
    </w:p>
    <w:p w14:paraId="1AF9483A"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68549157" w14:textId="78D228C5"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r w:rsidRPr="00621E8D">
        <w:rPr>
          <w:rFonts w:ascii="Times New Roman" w:hAnsi="Times New Roman"/>
          <w:color w:val="000026"/>
          <w:sz w:val="24"/>
          <w:szCs w:val="24"/>
        </w:rPr>
        <w:t xml:space="preserve">We hope that the present version fits all requirements for publishing with </w:t>
      </w:r>
      <w:proofErr w:type="spellStart"/>
      <w:r w:rsidR="00186A2A">
        <w:rPr>
          <w:rFonts w:ascii="Times New Roman" w:hAnsi="Times New Roman"/>
          <w:color w:val="000026"/>
          <w:sz w:val="24"/>
          <w:szCs w:val="24"/>
        </w:rPr>
        <w:t>PeerJ</w:t>
      </w:r>
      <w:proofErr w:type="spellEnd"/>
      <w:r w:rsidRPr="00621E8D">
        <w:rPr>
          <w:rFonts w:ascii="Times New Roman" w:hAnsi="Times New Roman"/>
          <w:color w:val="000026"/>
          <w:sz w:val="24"/>
          <w:szCs w:val="24"/>
        </w:rPr>
        <w:t>.</w:t>
      </w:r>
    </w:p>
    <w:p w14:paraId="0F58A042" w14:textId="77777777" w:rsidR="0004161D" w:rsidRPr="00621E8D" w:rsidRDefault="0004161D" w:rsidP="0004161D">
      <w:pPr>
        <w:widowControl w:val="0"/>
        <w:autoSpaceDE w:val="0"/>
        <w:autoSpaceDN w:val="0"/>
        <w:adjustRightInd w:val="0"/>
        <w:spacing w:after="0" w:line="240" w:lineRule="auto"/>
        <w:jc w:val="both"/>
        <w:rPr>
          <w:rFonts w:ascii="Times New Roman" w:hAnsi="Times New Roman"/>
          <w:color w:val="000026"/>
          <w:sz w:val="24"/>
          <w:szCs w:val="24"/>
        </w:rPr>
      </w:pPr>
    </w:p>
    <w:p w14:paraId="5608BBCC" w14:textId="77777777" w:rsidR="008E1F9B" w:rsidRDefault="0004161D" w:rsidP="0004161D">
      <w:pPr>
        <w:rPr>
          <w:rFonts w:ascii="Times New Roman" w:hAnsi="Times New Roman"/>
          <w:color w:val="000026"/>
          <w:sz w:val="24"/>
          <w:szCs w:val="24"/>
        </w:rPr>
      </w:pPr>
      <w:r w:rsidRPr="00621E8D">
        <w:rPr>
          <w:rFonts w:ascii="Times New Roman" w:hAnsi="Times New Roman"/>
          <w:color w:val="000026"/>
          <w:sz w:val="24"/>
          <w:szCs w:val="24"/>
        </w:rPr>
        <w:t>On behalf of the authors,</w:t>
      </w:r>
    </w:p>
    <w:p w14:paraId="75A41575"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w:t>
      </w:r>
    </w:p>
    <w:p w14:paraId="32D819D3"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Breno Barros</w:t>
      </w:r>
    </w:p>
    <w:p w14:paraId="276371EB"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proofErr w:type="spellStart"/>
      <w:r w:rsidRPr="00191433">
        <w:rPr>
          <w:rFonts w:ascii="Times New Roman" w:eastAsiaTheme="minorEastAsia" w:hAnsi="Times New Roman"/>
          <w:sz w:val="24"/>
          <w:szCs w:val="24"/>
          <w:lang w:val="en-US" w:eastAsia="ja-JP"/>
        </w:rPr>
        <w:t>Laboratório</w:t>
      </w:r>
      <w:proofErr w:type="spellEnd"/>
      <w:r w:rsidRPr="00191433">
        <w:rPr>
          <w:rFonts w:ascii="Times New Roman" w:eastAsiaTheme="minorEastAsia" w:hAnsi="Times New Roman"/>
          <w:sz w:val="24"/>
          <w:szCs w:val="24"/>
          <w:lang w:val="en-US" w:eastAsia="ja-JP"/>
        </w:rPr>
        <w:t xml:space="preserve"> de </w:t>
      </w:r>
      <w:proofErr w:type="spellStart"/>
      <w:r w:rsidRPr="00191433">
        <w:rPr>
          <w:rFonts w:ascii="Times New Roman" w:eastAsiaTheme="minorEastAsia" w:hAnsi="Times New Roman"/>
          <w:sz w:val="24"/>
          <w:szCs w:val="24"/>
          <w:lang w:val="en-US" w:eastAsia="ja-JP"/>
        </w:rPr>
        <w:t>Evolução</w:t>
      </w:r>
      <w:proofErr w:type="spellEnd"/>
    </w:p>
    <w:p w14:paraId="2D161C0A"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proofErr w:type="spellStart"/>
      <w:r w:rsidRPr="00191433">
        <w:rPr>
          <w:rFonts w:ascii="Times New Roman" w:eastAsiaTheme="minorEastAsia" w:hAnsi="Times New Roman"/>
          <w:sz w:val="24"/>
          <w:szCs w:val="24"/>
          <w:lang w:val="en-US" w:eastAsia="ja-JP"/>
        </w:rPr>
        <w:t>Universidade</w:t>
      </w:r>
      <w:proofErr w:type="spellEnd"/>
      <w:r w:rsidRPr="00191433">
        <w:rPr>
          <w:rFonts w:ascii="Times New Roman" w:eastAsiaTheme="minorEastAsia" w:hAnsi="Times New Roman"/>
          <w:sz w:val="24"/>
          <w:szCs w:val="24"/>
          <w:lang w:val="en-US" w:eastAsia="ja-JP"/>
        </w:rPr>
        <w:t xml:space="preserve"> Federal do </w:t>
      </w:r>
      <w:proofErr w:type="spellStart"/>
      <w:r w:rsidRPr="00191433">
        <w:rPr>
          <w:rFonts w:ascii="Times New Roman" w:eastAsiaTheme="minorEastAsia" w:hAnsi="Times New Roman"/>
          <w:sz w:val="24"/>
          <w:szCs w:val="24"/>
          <w:lang w:val="en-US" w:eastAsia="ja-JP"/>
        </w:rPr>
        <w:t>Pará</w:t>
      </w:r>
      <w:proofErr w:type="spellEnd"/>
      <w:r w:rsidRPr="00191433">
        <w:rPr>
          <w:rFonts w:ascii="Times New Roman" w:eastAsiaTheme="minorEastAsia" w:hAnsi="Times New Roman"/>
          <w:sz w:val="24"/>
          <w:szCs w:val="24"/>
          <w:lang w:val="en-US" w:eastAsia="ja-JP"/>
        </w:rPr>
        <w:t xml:space="preserve"> - </w:t>
      </w:r>
      <w:proofErr w:type="spellStart"/>
      <w:r w:rsidRPr="00191433">
        <w:rPr>
          <w:rFonts w:ascii="Times New Roman" w:eastAsiaTheme="minorEastAsia" w:hAnsi="Times New Roman"/>
          <w:sz w:val="24"/>
          <w:szCs w:val="24"/>
          <w:lang w:val="en-US" w:eastAsia="ja-JP"/>
        </w:rPr>
        <w:t>Instituto</w:t>
      </w:r>
      <w:proofErr w:type="spellEnd"/>
      <w:r w:rsidRPr="00191433">
        <w:rPr>
          <w:rFonts w:ascii="Times New Roman" w:eastAsiaTheme="minorEastAsia" w:hAnsi="Times New Roman"/>
          <w:sz w:val="24"/>
          <w:szCs w:val="24"/>
          <w:lang w:val="en-US" w:eastAsia="ja-JP"/>
        </w:rPr>
        <w:t xml:space="preserve"> de </w:t>
      </w:r>
      <w:proofErr w:type="spellStart"/>
      <w:r w:rsidRPr="00191433">
        <w:rPr>
          <w:rFonts w:ascii="Times New Roman" w:eastAsiaTheme="minorEastAsia" w:hAnsi="Times New Roman"/>
          <w:sz w:val="24"/>
          <w:szCs w:val="24"/>
          <w:lang w:val="en-US" w:eastAsia="ja-JP"/>
        </w:rPr>
        <w:t>Estudos</w:t>
      </w:r>
      <w:proofErr w:type="spellEnd"/>
      <w:r w:rsidRPr="00191433">
        <w:rPr>
          <w:rFonts w:ascii="Times New Roman" w:eastAsiaTheme="minorEastAsia" w:hAnsi="Times New Roman"/>
          <w:sz w:val="24"/>
          <w:szCs w:val="24"/>
          <w:lang w:val="en-US" w:eastAsia="ja-JP"/>
        </w:rPr>
        <w:t xml:space="preserve"> </w:t>
      </w:r>
      <w:proofErr w:type="spellStart"/>
      <w:r w:rsidRPr="00191433">
        <w:rPr>
          <w:rFonts w:ascii="Times New Roman" w:eastAsiaTheme="minorEastAsia" w:hAnsi="Times New Roman"/>
          <w:sz w:val="24"/>
          <w:szCs w:val="24"/>
          <w:lang w:val="en-US" w:eastAsia="ja-JP"/>
        </w:rPr>
        <w:t>Costeiros</w:t>
      </w:r>
      <w:proofErr w:type="spellEnd"/>
    </w:p>
    <w:p w14:paraId="443E730A"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proofErr w:type="spellStart"/>
      <w:r w:rsidRPr="00191433">
        <w:rPr>
          <w:rFonts w:ascii="Times New Roman" w:eastAsiaTheme="minorEastAsia" w:hAnsi="Times New Roman"/>
          <w:sz w:val="24"/>
          <w:szCs w:val="24"/>
          <w:lang w:val="en-US" w:eastAsia="ja-JP"/>
        </w:rPr>
        <w:t>Brasil</w:t>
      </w:r>
      <w:proofErr w:type="spellEnd"/>
    </w:p>
    <w:p w14:paraId="2AD02472"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0E12ECC7"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Hiroshima University</w:t>
      </w:r>
    </w:p>
    <w:p w14:paraId="07124D16"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Laboratory of Aquatic Resources</w:t>
      </w:r>
    </w:p>
    <w:p w14:paraId="642400B5"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Graduate School of Biosphere Sciences</w:t>
      </w:r>
    </w:p>
    <w:p w14:paraId="543C170A"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r w:rsidRPr="00191433">
        <w:rPr>
          <w:rFonts w:ascii="Times New Roman" w:eastAsiaTheme="minorEastAsia" w:hAnsi="Times New Roman"/>
          <w:sz w:val="24"/>
          <w:szCs w:val="24"/>
          <w:lang w:val="en-US" w:eastAsia="ja-JP"/>
        </w:rPr>
        <w:t>Japan</w:t>
      </w:r>
    </w:p>
    <w:p w14:paraId="204CBB11" w14:textId="77777777" w:rsidR="00A86DF4" w:rsidRPr="00191433" w:rsidRDefault="00A86DF4" w:rsidP="00A86DF4">
      <w:pPr>
        <w:widowControl w:val="0"/>
        <w:autoSpaceDE w:val="0"/>
        <w:autoSpaceDN w:val="0"/>
        <w:adjustRightInd w:val="0"/>
        <w:spacing w:after="0" w:line="240" w:lineRule="auto"/>
        <w:rPr>
          <w:rFonts w:ascii="Times New Roman" w:eastAsiaTheme="minorEastAsia" w:hAnsi="Times New Roman"/>
          <w:sz w:val="24"/>
          <w:szCs w:val="24"/>
          <w:lang w:val="en-US" w:eastAsia="ja-JP"/>
        </w:rPr>
      </w:pPr>
    </w:p>
    <w:p w14:paraId="40E689F1" w14:textId="3AB14C40" w:rsidR="00E04BA2" w:rsidRDefault="00A86DF4" w:rsidP="00A86DF4">
      <w:pPr>
        <w:rPr>
          <w:rFonts w:ascii="Times New Roman" w:eastAsiaTheme="minorEastAsia" w:hAnsi="Times New Roman"/>
          <w:sz w:val="24"/>
          <w:szCs w:val="24"/>
          <w:u w:val="single" w:color="386EFF"/>
          <w:lang w:val="en-US" w:eastAsia="ja-JP"/>
        </w:rPr>
      </w:pPr>
      <w:r w:rsidRPr="00191433">
        <w:rPr>
          <w:rFonts w:ascii="Times New Roman" w:eastAsiaTheme="minorEastAsia" w:hAnsi="Times New Roman"/>
          <w:sz w:val="24"/>
          <w:szCs w:val="24"/>
          <w:lang w:val="en-US" w:eastAsia="ja-JP"/>
        </w:rPr>
        <w:t>CV </w:t>
      </w:r>
      <w:hyperlink r:id="rId6" w:history="1">
        <w:r w:rsidRPr="00191433">
          <w:rPr>
            <w:rFonts w:ascii="Times New Roman" w:eastAsiaTheme="minorEastAsia" w:hAnsi="Times New Roman"/>
            <w:sz w:val="24"/>
            <w:szCs w:val="24"/>
            <w:u w:val="single" w:color="386EFF"/>
            <w:lang w:val="en-US" w:eastAsia="ja-JP"/>
          </w:rPr>
          <w:t>http://lattes.cnpq.br/9415695969082627</w:t>
        </w:r>
      </w:hyperlink>
    </w:p>
    <w:p w14:paraId="13840754" w14:textId="77777777" w:rsidR="00ED68EA" w:rsidRDefault="00ED68EA" w:rsidP="00A86DF4">
      <w:pPr>
        <w:rPr>
          <w:rFonts w:ascii="Times New Roman" w:eastAsiaTheme="minorEastAsia" w:hAnsi="Times New Roman"/>
          <w:sz w:val="24"/>
          <w:szCs w:val="24"/>
          <w:u w:val="single" w:color="386EFF"/>
          <w:lang w:val="en-US" w:eastAsia="ja-JP"/>
        </w:rPr>
      </w:pPr>
    </w:p>
    <w:p w14:paraId="717C5DE3" w14:textId="28ADBE79" w:rsidR="00ED68EA" w:rsidRPr="00A96C2C" w:rsidRDefault="00A96C2C" w:rsidP="00ED68EA">
      <w:pPr>
        <w:widowControl w:val="0"/>
        <w:autoSpaceDE w:val="0"/>
        <w:autoSpaceDN w:val="0"/>
        <w:adjustRightInd w:val="0"/>
        <w:spacing w:after="0" w:line="240" w:lineRule="auto"/>
        <w:rPr>
          <w:rFonts w:ascii="Times New Roman" w:eastAsiaTheme="minorEastAsia" w:hAnsi="Times New Roman"/>
          <w:sz w:val="24"/>
          <w:szCs w:val="24"/>
          <w:u w:val="single"/>
          <w:lang w:val="en-US" w:eastAsia="ja-JP"/>
        </w:rPr>
      </w:pPr>
      <w:r w:rsidRPr="00A96C2C">
        <w:rPr>
          <w:rFonts w:ascii="Times New Roman" w:eastAsiaTheme="minorEastAsia" w:hAnsi="Times New Roman"/>
          <w:sz w:val="24"/>
          <w:szCs w:val="24"/>
          <w:u w:val="single"/>
          <w:lang w:val="en-US" w:eastAsia="ja-JP"/>
        </w:rPr>
        <w:t>Editor Decision</w:t>
      </w:r>
    </w:p>
    <w:p w14:paraId="5DCD511D" w14:textId="77777777" w:rsidR="00A96C2C" w:rsidRPr="00A96C2C" w:rsidRDefault="00A96C2C" w:rsidP="00ED68EA">
      <w:pPr>
        <w:widowControl w:val="0"/>
        <w:autoSpaceDE w:val="0"/>
        <w:autoSpaceDN w:val="0"/>
        <w:adjustRightInd w:val="0"/>
        <w:spacing w:after="0" w:line="240" w:lineRule="auto"/>
        <w:rPr>
          <w:rFonts w:ascii="Times New Roman" w:eastAsiaTheme="minorEastAsia" w:hAnsi="Times New Roman"/>
          <w:sz w:val="24"/>
          <w:szCs w:val="24"/>
          <w:u w:val="single"/>
          <w:lang w:val="en-US" w:eastAsia="ja-JP"/>
        </w:rPr>
      </w:pPr>
    </w:p>
    <w:p w14:paraId="0BF02E36" w14:textId="77777777" w:rsidR="00A96C2C" w:rsidRPr="00A96C2C" w:rsidRDefault="00A96C2C" w:rsidP="00A96C2C">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A96C2C">
        <w:rPr>
          <w:rFonts w:ascii="Times New Roman" w:eastAsiaTheme="minorEastAsia" w:hAnsi="Times New Roman"/>
          <w:color w:val="383838"/>
          <w:sz w:val="24"/>
          <w:szCs w:val="24"/>
          <w:lang w:val="en-US" w:eastAsia="ja-JP"/>
        </w:rPr>
        <w:t xml:space="preserve">I have received comments back from one reviewer who had reviewed the previous version of this manuscript. The reviewer has noted you have made much progress addressing the concern on the number of specimens, but there are still some outstanding issues remaining. </w:t>
      </w:r>
    </w:p>
    <w:p w14:paraId="18298298" w14:textId="77777777" w:rsidR="00A96C2C" w:rsidRPr="00A96C2C" w:rsidRDefault="00A96C2C" w:rsidP="00A96C2C">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2C70E1E1" w14:textId="0B83C4CF" w:rsidR="00A96C2C" w:rsidRDefault="00A96C2C" w:rsidP="00A96C2C">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A96C2C">
        <w:rPr>
          <w:rFonts w:ascii="Times New Roman" w:eastAsiaTheme="minorEastAsia" w:hAnsi="Times New Roman"/>
          <w:color w:val="383838"/>
          <w:sz w:val="24"/>
          <w:szCs w:val="24"/>
          <w:lang w:val="en-US" w:eastAsia="ja-JP"/>
        </w:rPr>
        <w:t xml:space="preserve">In particular, the reviewer makes an excellent comment on the preservation issues surrounding the use of specimens from different collection events, and possibly under different protocols or fixatives. At a bare minimum, you must address how such issues could influence your results, and temper your discussion accordingly. I realize </w:t>
      </w:r>
      <w:r w:rsidRPr="00A96C2C">
        <w:rPr>
          <w:rFonts w:ascii="Times New Roman" w:eastAsiaTheme="minorEastAsia" w:hAnsi="Times New Roman"/>
          <w:color w:val="383838"/>
          <w:sz w:val="24"/>
          <w:szCs w:val="24"/>
          <w:lang w:val="en-US" w:eastAsia="ja-JP"/>
        </w:rPr>
        <w:lastRenderedPageBreak/>
        <w:t>you are in somewhat of a 'no-win' situation, as the sample numbers from the first submission resulted in you adding these new specimens from other collections. Still, as reviewer 1 has correctly pointed out, such issues could directly and strongly influence your results, and they must be addressed.</w:t>
      </w:r>
    </w:p>
    <w:p w14:paraId="41751528" w14:textId="77777777" w:rsidR="00A96C2C" w:rsidRDefault="00A96C2C" w:rsidP="00A96C2C">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6DFA2D24" w14:textId="2604E2F1" w:rsidR="006006B1" w:rsidRDefault="00A96C2C" w:rsidP="00ED68EA">
      <w:pPr>
        <w:widowControl w:val="0"/>
        <w:autoSpaceDE w:val="0"/>
        <w:autoSpaceDN w:val="0"/>
        <w:adjustRightInd w:val="0"/>
        <w:spacing w:after="0" w:line="240" w:lineRule="auto"/>
        <w:rPr>
          <w:rFonts w:ascii="Times New Roman" w:eastAsiaTheme="minorEastAsia" w:hAnsi="Times New Roman"/>
          <w:i/>
          <w:sz w:val="24"/>
          <w:szCs w:val="24"/>
          <w:lang w:val="en-US" w:eastAsia="ja-JP"/>
        </w:rPr>
      </w:pPr>
      <w:r w:rsidRPr="00A96C2C">
        <w:rPr>
          <w:rFonts w:ascii="Times New Roman" w:eastAsiaTheme="minorEastAsia" w:hAnsi="Times New Roman"/>
          <w:i/>
          <w:color w:val="383838"/>
          <w:sz w:val="24"/>
          <w:szCs w:val="24"/>
          <w:lang w:val="en-US" w:eastAsia="ja-JP"/>
        </w:rPr>
        <w:t>A. Thank</w:t>
      </w:r>
      <w:r>
        <w:rPr>
          <w:rFonts w:ascii="Times New Roman" w:eastAsiaTheme="minorEastAsia" w:hAnsi="Times New Roman"/>
          <w:i/>
          <w:sz w:val="24"/>
          <w:szCs w:val="24"/>
          <w:u w:val="single"/>
          <w:lang w:val="en-US" w:eastAsia="ja-JP"/>
        </w:rPr>
        <w:t xml:space="preserve"> </w:t>
      </w:r>
      <w:r w:rsidRPr="00A96C2C">
        <w:rPr>
          <w:rFonts w:ascii="Times New Roman" w:eastAsiaTheme="minorEastAsia" w:hAnsi="Times New Roman"/>
          <w:i/>
          <w:sz w:val="24"/>
          <w:szCs w:val="24"/>
          <w:lang w:val="en-US" w:eastAsia="ja-JP"/>
        </w:rPr>
        <w:t>you very</w:t>
      </w:r>
      <w:r>
        <w:rPr>
          <w:rFonts w:ascii="Times New Roman" w:eastAsiaTheme="minorEastAsia" w:hAnsi="Times New Roman"/>
          <w:i/>
          <w:sz w:val="24"/>
          <w:szCs w:val="24"/>
          <w:lang w:val="en-US" w:eastAsia="ja-JP"/>
        </w:rPr>
        <w:t xml:space="preserve"> much for your time and efforts on evaluating our manuscript. Indeed, no </w:t>
      </w:r>
      <w:r w:rsidR="000452CA">
        <w:rPr>
          <w:rFonts w:ascii="Times New Roman" w:eastAsiaTheme="minorEastAsia" w:hAnsi="Times New Roman"/>
          <w:i/>
          <w:sz w:val="24"/>
          <w:szCs w:val="24"/>
          <w:lang w:val="en-US" w:eastAsia="ja-JP"/>
        </w:rPr>
        <w:t>comment on the status of preservation of samples was</w:t>
      </w:r>
      <w:r>
        <w:rPr>
          <w:rFonts w:ascii="Times New Roman" w:eastAsiaTheme="minorEastAsia" w:hAnsi="Times New Roman"/>
          <w:i/>
          <w:sz w:val="24"/>
          <w:szCs w:val="24"/>
          <w:lang w:val="en-US" w:eastAsia="ja-JP"/>
        </w:rPr>
        <w:t xml:space="preserve"> addressed in the former version of the manuscript. </w:t>
      </w:r>
      <w:r w:rsidR="004C4CE7">
        <w:rPr>
          <w:rFonts w:ascii="Times New Roman" w:eastAsiaTheme="minorEastAsia" w:hAnsi="Times New Roman"/>
          <w:i/>
          <w:sz w:val="24"/>
          <w:szCs w:val="24"/>
          <w:lang w:val="en-US" w:eastAsia="ja-JP"/>
        </w:rPr>
        <w:t>M</w:t>
      </w:r>
      <w:r w:rsidR="00B975FD">
        <w:rPr>
          <w:rFonts w:ascii="Times New Roman" w:eastAsiaTheme="minorEastAsia" w:hAnsi="Times New Roman"/>
          <w:i/>
          <w:sz w:val="24"/>
          <w:szCs w:val="24"/>
          <w:lang w:val="en-US" w:eastAsia="ja-JP"/>
        </w:rPr>
        <w:t xml:space="preserve">ost </w:t>
      </w:r>
      <w:r w:rsidR="004C4CE7">
        <w:rPr>
          <w:rFonts w:ascii="Times New Roman" w:eastAsiaTheme="minorEastAsia" w:hAnsi="Times New Roman"/>
          <w:i/>
          <w:sz w:val="24"/>
          <w:szCs w:val="24"/>
          <w:lang w:val="en-US" w:eastAsia="ja-JP"/>
        </w:rPr>
        <w:t xml:space="preserve">of the </w:t>
      </w:r>
      <w:proofErr w:type="gramStart"/>
      <w:r w:rsidR="00B975FD">
        <w:rPr>
          <w:rFonts w:ascii="Times New Roman" w:eastAsiaTheme="minorEastAsia" w:hAnsi="Times New Roman"/>
          <w:i/>
          <w:sz w:val="24"/>
          <w:szCs w:val="24"/>
          <w:lang w:val="en-US" w:eastAsia="ja-JP"/>
        </w:rPr>
        <w:t>specimens</w:t>
      </w:r>
      <w:proofErr w:type="gramEnd"/>
      <w:r w:rsidR="00B975FD">
        <w:rPr>
          <w:rFonts w:ascii="Times New Roman" w:eastAsiaTheme="minorEastAsia" w:hAnsi="Times New Roman"/>
          <w:i/>
          <w:sz w:val="24"/>
          <w:szCs w:val="24"/>
          <w:lang w:val="en-US" w:eastAsia="ja-JP"/>
        </w:rPr>
        <w:t xml:space="preserve"> pictures were provided by the Kagoshima University Museum (KAUM), and were taken while samples were still fresh, </w:t>
      </w:r>
      <w:r w:rsidR="004C4CE7">
        <w:rPr>
          <w:rFonts w:ascii="Times New Roman" w:eastAsiaTheme="minorEastAsia" w:hAnsi="Times New Roman"/>
          <w:i/>
          <w:sz w:val="24"/>
          <w:szCs w:val="24"/>
          <w:lang w:val="en-US" w:eastAsia="ja-JP"/>
        </w:rPr>
        <w:t>before</w:t>
      </w:r>
      <w:r w:rsidR="00B975FD">
        <w:rPr>
          <w:rFonts w:ascii="Times New Roman" w:eastAsiaTheme="minorEastAsia" w:hAnsi="Times New Roman"/>
          <w:i/>
          <w:sz w:val="24"/>
          <w:szCs w:val="24"/>
          <w:lang w:val="en-US" w:eastAsia="ja-JP"/>
        </w:rPr>
        <w:t xml:space="preserve"> fixation. </w:t>
      </w:r>
      <w:r>
        <w:rPr>
          <w:rFonts w:ascii="Times New Roman" w:eastAsiaTheme="minorEastAsia" w:hAnsi="Times New Roman"/>
          <w:i/>
          <w:sz w:val="24"/>
          <w:szCs w:val="24"/>
          <w:lang w:val="en-US" w:eastAsia="ja-JP"/>
        </w:rPr>
        <w:t>Please</w:t>
      </w:r>
      <w:r w:rsidR="000452CA">
        <w:rPr>
          <w:rFonts w:ascii="Times New Roman" w:eastAsiaTheme="minorEastAsia" w:hAnsi="Times New Roman"/>
          <w:i/>
          <w:sz w:val="24"/>
          <w:szCs w:val="24"/>
          <w:lang w:val="en-US" w:eastAsia="ja-JP"/>
        </w:rPr>
        <w:t xml:space="preserve">, refer to </w:t>
      </w:r>
      <w:r w:rsidR="00B975FD">
        <w:rPr>
          <w:rFonts w:ascii="Times New Roman" w:eastAsiaTheme="minorEastAsia" w:hAnsi="Times New Roman"/>
          <w:i/>
          <w:sz w:val="24"/>
          <w:szCs w:val="24"/>
          <w:lang w:val="en-US" w:eastAsia="ja-JP"/>
        </w:rPr>
        <w:t xml:space="preserve">such statement in </w:t>
      </w:r>
      <w:r w:rsidR="000452CA">
        <w:rPr>
          <w:rFonts w:ascii="Times New Roman" w:eastAsiaTheme="minorEastAsia" w:hAnsi="Times New Roman"/>
          <w:i/>
          <w:sz w:val="24"/>
          <w:szCs w:val="24"/>
          <w:lang w:val="en-US" w:eastAsia="ja-JP"/>
        </w:rPr>
        <w:t xml:space="preserve">lines </w:t>
      </w:r>
      <w:r w:rsidR="00813F40" w:rsidRPr="00813F40">
        <w:rPr>
          <w:rFonts w:ascii="Times New Roman" w:eastAsiaTheme="minorEastAsia" w:hAnsi="Times New Roman"/>
          <w:i/>
          <w:sz w:val="24"/>
          <w:szCs w:val="24"/>
          <w:lang w:val="en-US" w:eastAsia="ja-JP"/>
        </w:rPr>
        <w:t>137-</w:t>
      </w:r>
      <w:r w:rsidR="00C6742F" w:rsidRPr="00813F40">
        <w:rPr>
          <w:rFonts w:ascii="Times New Roman" w:eastAsiaTheme="minorEastAsia" w:hAnsi="Times New Roman"/>
          <w:i/>
          <w:sz w:val="24"/>
          <w:szCs w:val="24"/>
          <w:lang w:val="en-US" w:eastAsia="ja-JP"/>
        </w:rPr>
        <w:t>14</w:t>
      </w:r>
      <w:r w:rsidR="00C6742F">
        <w:rPr>
          <w:rFonts w:ascii="Times New Roman" w:eastAsiaTheme="minorEastAsia" w:hAnsi="Times New Roman"/>
          <w:i/>
          <w:sz w:val="24"/>
          <w:szCs w:val="24"/>
          <w:lang w:val="en-US" w:eastAsia="ja-JP"/>
        </w:rPr>
        <w:t>5</w:t>
      </w:r>
      <w:r w:rsidR="00C6742F">
        <w:rPr>
          <w:rFonts w:ascii="Times New Roman" w:eastAsiaTheme="minorEastAsia" w:hAnsi="Times New Roman"/>
          <w:i/>
          <w:sz w:val="24"/>
          <w:szCs w:val="24"/>
          <w:lang w:val="en-US" w:eastAsia="ja-JP"/>
        </w:rPr>
        <w:t xml:space="preserve"> </w:t>
      </w:r>
      <w:r w:rsidR="000452CA">
        <w:rPr>
          <w:rFonts w:ascii="Times New Roman" w:eastAsiaTheme="minorEastAsia" w:hAnsi="Times New Roman"/>
          <w:i/>
          <w:sz w:val="24"/>
          <w:szCs w:val="24"/>
          <w:lang w:val="en-US" w:eastAsia="ja-JP"/>
        </w:rPr>
        <w:t>in the restructured Material and Methods section</w:t>
      </w:r>
      <w:r w:rsidR="00894F77">
        <w:rPr>
          <w:rFonts w:ascii="Times New Roman" w:eastAsiaTheme="minorEastAsia" w:hAnsi="Times New Roman"/>
          <w:i/>
          <w:sz w:val="24"/>
          <w:szCs w:val="24"/>
          <w:lang w:val="en-US" w:eastAsia="ja-JP"/>
        </w:rPr>
        <w:t>, with a new literature cited referring to such issue (lines 448-450)</w:t>
      </w:r>
      <w:r w:rsidR="000452CA">
        <w:rPr>
          <w:rFonts w:ascii="Times New Roman" w:eastAsiaTheme="minorEastAsia" w:hAnsi="Times New Roman"/>
          <w:i/>
          <w:sz w:val="24"/>
          <w:szCs w:val="24"/>
          <w:lang w:val="en-US" w:eastAsia="ja-JP"/>
        </w:rPr>
        <w:t>.</w:t>
      </w:r>
    </w:p>
    <w:p w14:paraId="3314AC05" w14:textId="1EC999AE" w:rsidR="000452CA" w:rsidRDefault="000452CA" w:rsidP="00ED68EA">
      <w:pPr>
        <w:widowControl w:val="0"/>
        <w:autoSpaceDE w:val="0"/>
        <w:autoSpaceDN w:val="0"/>
        <w:adjustRightInd w:val="0"/>
        <w:spacing w:after="0" w:line="240" w:lineRule="auto"/>
        <w:rPr>
          <w:rFonts w:ascii="Times New Roman" w:eastAsiaTheme="minorEastAsia" w:hAnsi="Times New Roman"/>
          <w:i/>
          <w:sz w:val="24"/>
          <w:szCs w:val="24"/>
          <w:lang w:val="en-US" w:eastAsia="ja-JP"/>
        </w:rPr>
      </w:pPr>
      <w:r w:rsidRPr="000452CA">
        <w:rPr>
          <w:rFonts w:ascii="Times New Roman" w:eastAsiaTheme="minorEastAsia" w:hAnsi="Times New Roman"/>
          <w:i/>
          <w:sz w:val="24"/>
          <w:szCs w:val="24"/>
          <w:lang w:val="en-US" w:eastAsia="ja-JP"/>
        </w:rPr>
        <w:t>Indeed,</w:t>
      </w:r>
      <w:r>
        <w:rPr>
          <w:rFonts w:ascii="Times New Roman" w:eastAsiaTheme="minorEastAsia" w:hAnsi="Times New Roman"/>
          <w:i/>
          <w:sz w:val="24"/>
          <w:szCs w:val="24"/>
          <w:lang w:val="en-US" w:eastAsia="ja-JP"/>
        </w:rPr>
        <w:t xml:space="preserve"> we are facing now a ‘no-win’ situation</w:t>
      </w:r>
      <w:r w:rsidR="00A76045">
        <w:rPr>
          <w:rFonts w:ascii="Times New Roman" w:eastAsiaTheme="minorEastAsia" w:hAnsi="Times New Roman"/>
          <w:i/>
          <w:sz w:val="24"/>
          <w:szCs w:val="24"/>
          <w:lang w:val="en-US" w:eastAsia="ja-JP"/>
        </w:rPr>
        <w:t>, as</w:t>
      </w:r>
      <w:r w:rsidR="00A76045" w:rsidRPr="00A76045">
        <w:rPr>
          <w:rFonts w:ascii="Times New Roman" w:eastAsiaTheme="minorEastAsia" w:hAnsi="Times New Roman"/>
          <w:i/>
          <w:sz w:val="24"/>
          <w:szCs w:val="24"/>
          <w:lang w:val="en-US" w:eastAsia="ja-JP"/>
        </w:rPr>
        <w:t xml:space="preserve"> </w:t>
      </w:r>
      <w:r w:rsidR="00A76045">
        <w:rPr>
          <w:rFonts w:ascii="Times New Roman" w:eastAsiaTheme="minorEastAsia" w:hAnsi="Times New Roman"/>
          <w:i/>
          <w:sz w:val="24"/>
          <w:szCs w:val="24"/>
          <w:lang w:val="en-US" w:eastAsia="ja-JP"/>
        </w:rPr>
        <w:t>further efforts beside the collaboration of the KAUM are impossible</w:t>
      </w:r>
      <w:r>
        <w:rPr>
          <w:rFonts w:ascii="Times New Roman" w:eastAsiaTheme="minorEastAsia" w:hAnsi="Times New Roman"/>
          <w:i/>
          <w:sz w:val="24"/>
          <w:szCs w:val="24"/>
          <w:lang w:val="en-US" w:eastAsia="ja-JP"/>
        </w:rPr>
        <w:t xml:space="preserve">. However, </w:t>
      </w:r>
      <w:r w:rsidR="003A7C58">
        <w:rPr>
          <w:rFonts w:ascii="Times New Roman" w:eastAsiaTheme="minorEastAsia" w:hAnsi="Times New Roman"/>
          <w:i/>
          <w:sz w:val="24"/>
          <w:szCs w:val="24"/>
          <w:lang w:val="en-US" w:eastAsia="ja-JP"/>
        </w:rPr>
        <w:t>the academic editor himself suggested increasing of N size with museums and collections samples</w:t>
      </w:r>
      <w:r w:rsidR="00A76045">
        <w:rPr>
          <w:rFonts w:ascii="Times New Roman" w:eastAsiaTheme="minorEastAsia" w:hAnsi="Times New Roman"/>
          <w:i/>
          <w:sz w:val="24"/>
          <w:szCs w:val="24"/>
          <w:lang w:val="en-US" w:eastAsia="ja-JP"/>
        </w:rPr>
        <w:t xml:space="preserve">, and we see no </w:t>
      </w:r>
      <w:r w:rsidR="003A7C58">
        <w:rPr>
          <w:rFonts w:ascii="Times New Roman" w:eastAsiaTheme="minorEastAsia" w:hAnsi="Times New Roman"/>
          <w:i/>
          <w:sz w:val="24"/>
          <w:szCs w:val="24"/>
          <w:lang w:val="en-US" w:eastAsia="ja-JP"/>
        </w:rPr>
        <w:t>further</w:t>
      </w:r>
      <w:r w:rsidR="00A76045">
        <w:rPr>
          <w:rFonts w:ascii="Times New Roman" w:eastAsiaTheme="minorEastAsia" w:hAnsi="Times New Roman"/>
          <w:i/>
          <w:sz w:val="24"/>
          <w:szCs w:val="24"/>
          <w:lang w:val="en-US" w:eastAsia="ja-JP"/>
        </w:rPr>
        <w:t xml:space="preserve"> move. Actually, acquisition of such material was already a hard task, as (1) these fishes, while juveniles, are cryptic, thus their observation/sampling is very limited; (2) in order to keep our data to a single population, we did not use any sample from other area</w:t>
      </w:r>
      <w:r w:rsidR="00581835">
        <w:rPr>
          <w:rFonts w:ascii="Times New Roman" w:eastAsiaTheme="minorEastAsia" w:hAnsi="Times New Roman"/>
          <w:i/>
          <w:sz w:val="24"/>
          <w:szCs w:val="24"/>
          <w:lang w:val="en-US" w:eastAsia="ja-JP"/>
        </w:rPr>
        <w:t>s</w:t>
      </w:r>
      <w:r w:rsidR="00A76045">
        <w:rPr>
          <w:rFonts w:ascii="Times New Roman" w:eastAsiaTheme="minorEastAsia" w:hAnsi="Times New Roman"/>
          <w:i/>
          <w:sz w:val="24"/>
          <w:szCs w:val="24"/>
          <w:lang w:val="en-US" w:eastAsia="ja-JP"/>
        </w:rPr>
        <w:t xml:space="preserve"> </w:t>
      </w:r>
      <w:r w:rsidR="00D67377">
        <w:rPr>
          <w:rFonts w:ascii="Times New Roman" w:eastAsiaTheme="minorEastAsia" w:hAnsi="Times New Roman"/>
          <w:i/>
          <w:sz w:val="24"/>
          <w:szCs w:val="24"/>
          <w:lang w:val="en-US" w:eastAsia="ja-JP"/>
        </w:rPr>
        <w:t>beyond</w:t>
      </w:r>
      <w:r w:rsidR="00A76045">
        <w:rPr>
          <w:rFonts w:ascii="Times New Roman" w:eastAsiaTheme="minorEastAsia" w:hAnsi="Times New Roman"/>
          <w:i/>
          <w:sz w:val="24"/>
          <w:szCs w:val="24"/>
          <w:lang w:val="en-US" w:eastAsia="ja-JP"/>
        </w:rPr>
        <w:t xml:space="preserve"> the surroundings of </w:t>
      </w:r>
      <w:proofErr w:type="spellStart"/>
      <w:r w:rsidR="00A76045">
        <w:rPr>
          <w:rFonts w:ascii="Times New Roman" w:eastAsiaTheme="minorEastAsia" w:hAnsi="Times New Roman"/>
          <w:i/>
          <w:sz w:val="24"/>
          <w:szCs w:val="24"/>
          <w:lang w:val="en-US" w:eastAsia="ja-JP"/>
        </w:rPr>
        <w:t>Kuchierabu</w:t>
      </w:r>
      <w:proofErr w:type="spellEnd"/>
      <w:r w:rsidR="00A76045">
        <w:rPr>
          <w:rFonts w:ascii="Times New Roman" w:eastAsiaTheme="minorEastAsia" w:hAnsi="Times New Roman"/>
          <w:i/>
          <w:sz w:val="24"/>
          <w:szCs w:val="24"/>
          <w:lang w:val="en-US" w:eastAsia="ja-JP"/>
        </w:rPr>
        <w:t xml:space="preserve"> Jima Island.</w:t>
      </w:r>
    </w:p>
    <w:p w14:paraId="3215105F" w14:textId="33A669D4" w:rsidR="001C6818" w:rsidRDefault="008E7692" w:rsidP="004012B9">
      <w:pPr>
        <w:widowControl w:val="0"/>
        <w:autoSpaceDE w:val="0"/>
        <w:autoSpaceDN w:val="0"/>
        <w:adjustRightInd w:val="0"/>
        <w:spacing w:after="0" w:line="240" w:lineRule="auto"/>
        <w:rPr>
          <w:rFonts w:ascii="Times New Roman" w:eastAsiaTheme="minorEastAsia" w:hAnsi="Times New Roman"/>
          <w:i/>
          <w:sz w:val="24"/>
          <w:szCs w:val="24"/>
          <w:lang w:val="en-US" w:eastAsia="ja-JP"/>
        </w:rPr>
      </w:pPr>
      <w:r>
        <w:rPr>
          <w:rFonts w:ascii="Times New Roman" w:eastAsiaTheme="minorEastAsia" w:hAnsi="Times New Roman"/>
          <w:i/>
          <w:sz w:val="24"/>
          <w:szCs w:val="24"/>
          <w:lang w:val="en-US" w:eastAsia="ja-JP"/>
        </w:rPr>
        <w:t xml:space="preserve">We honestly hope by addressing all the concerns raised, our MS is eligible for publication within </w:t>
      </w:r>
      <w:proofErr w:type="spellStart"/>
      <w:r>
        <w:rPr>
          <w:rFonts w:ascii="Times New Roman" w:eastAsiaTheme="minorEastAsia" w:hAnsi="Times New Roman"/>
          <w:i/>
          <w:sz w:val="24"/>
          <w:szCs w:val="24"/>
          <w:lang w:val="en-US" w:eastAsia="ja-JP"/>
        </w:rPr>
        <w:t>PeerJ</w:t>
      </w:r>
      <w:proofErr w:type="spellEnd"/>
      <w:r>
        <w:rPr>
          <w:rFonts w:ascii="Times New Roman" w:eastAsiaTheme="minorEastAsia" w:hAnsi="Times New Roman"/>
          <w:i/>
          <w:sz w:val="24"/>
          <w:szCs w:val="24"/>
          <w:lang w:val="en-US" w:eastAsia="ja-JP"/>
        </w:rPr>
        <w:t>.</w:t>
      </w:r>
    </w:p>
    <w:p w14:paraId="1236C68E" w14:textId="77777777" w:rsidR="004012B9" w:rsidRPr="004012B9" w:rsidRDefault="004012B9" w:rsidP="004012B9">
      <w:pPr>
        <w:widowControl w:val="0"/>
        <w:autoSpaceDE w:val="0"/>
        <w:autoSpaceDN w:val="0"/>
        <w:adjustRightInd w:val="0"/>
        <w:spacing w:after="0" w:line="240" w:lineRule="auto"/>
        <w:rPr>
          <w:rFonts w:ascii="Times New Roman" w:eastAsiaTheme="minorEastAsia" w:hAnsi="Times New Roman"/>
          <w:i/>
          <w:sz w:val="24"/>
          <w:szCs w:val="24"/>
          <w:lang w:val="en-US" w:eastAsia="ja-JP"/>
        </w:rPr>
      </w:pPr>
    </w:p>
    <w:p w14:paraId="70F8C262" w14:textId="51E47F5D" w:rsidR="004A281E" w:rsidRDefault="004A281E" w:rsidP="004A281E">
      <w:pPr>
        <w:widowControl w:val="0"/>
        <w:autoSpaceDE w:val="0"/>
        <w:autoSpaceDN w:val="0"/>
        <w:adjustRightInd w:val="0"/>
        <w:spacing w:after="0" w:line="240" w:lineRule="auto"/>
        <w:rPr>
          <w:rFonts w:ascii="Times New Roman" w:eastAsiaTheme="minorEastAsia" w:hAnsi="Times New Roman"/>
          <w:sz w:val="24"/>
          <w:szCs w:val="24"/>
          <w:u w:val="single"/>
          <w:lang w:val="en-US" w:eastAsia="ja-JP"/>
        </w:rPr>
      </w:pPr>
      <w:r>
        <w:rPr>
          <w:rFonts w:ascii="Times New Roman" w:eastAsiaTheme="minorEastAsia" w:hAnsi="Times New Roman"/>
          <w:sz w:val="24"/>
          <w:szCs w:val="24"/>
          <w:u w:val="single"/>
          <w:lang w:val="en-US" w:eastAsia="ja-JP"/>
        </w:rPr>
        <w:t>Reviewer #1 (Anonymous)</w:t>
      </w:r>
    </w:p>
    <w:p w14:paraId="295F8E58" w14:textId="77777777" w:rsidR="004A281E" w:rsidRDefault="004A281E" w:rsidP="004A281E">
      <w:pPr>
        <w:widowControl w:val="0"/>
        <w:autoSpaceDE w:val="0"/>
        <w:autoSpaceDN w:val="0"/>
        <w:adjustRightInd w:val="0"/>
        <w:spacing w:after="0" w:line="240" w:lineRule="auto"/>
        <w:rPr>
          <w:rFonts w:ascii="Times New Roman" w:eastAsiaTheme="minorEastAsia" w:hAnsi="Times New Roman"/>
          <w:sz w:val="24"/>
          <w:szCs w:val="24"/>
          <w:u w:val="single"/>
          <w:lang w:val="en-US" w:eastAsia="ja-JP"/>
        </w:rPr>
      </w:pPr>
    </w:p>
    <w:p w14:paraId="2CC6A2B0" w14:textId="77777777" w:rsidR="004A281E" w:rsidRPr="004A281E" w:rsidRDefault="004A281E" w:rsidP="004A281E">
      <w:pPr>
        <w:widowControl w:val="0"/>
        <w:autoSpaceDE w:val="0"/>
        <w:autoSpaceDN w:val="0"/>
        <w:adjustRightInd w:val="0"/>
        <w:spacing w:after="0" w:line="240" w:lineRule="auto"/>
        <w:rPr>
          <w:rFonts w:ascii="Times New Roman" w:eastAsiaTheme="minorEastAsia" w:hAnsi="Times New Roman"/>
          <w:b/>
          <w:bCs/>
          <w:color w:val="262626"/>
          <w:sz w:val="24"/>
          <w:szCs w:val="24"/>
          <w:lang w:val="en-US" w:eastAsia="ja-JP"/>
        </w:rPr>
      </w:pPr>
      <w:r w:rsidRPr="004A281E">
        <w:rPr>
          <w:rFonts w:ascii="Times New Roman" w:eastAsiaTheme="minorEastAsia" w:hAnsi="Times New Roman"/>
          <w:b/>
          <w:bCs/>
          <w:color w:val="262626"/>
          <w:sz w:val="24"/>
          <w:szCs w:val="24"/>
          <w:lang w:val="en-US" w:eastAsia="ja-JP"/>
        </w:rPr>
        <w:t>Basic reporting</w:t>
      </w:r>
    </w:p>
    <w:p w14:paraId="5B5BF5F4" w14:textId="387527B8" w:rsidR="004A281E" w:rsidRDefault="004A281E"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4A281E">
        <w:rPr>
          <w:rFonts w:ascii="Times New Roman" w:eastAsiaTheme="minorEastAsia" w:hAnsi="Times New Roman"/>
          <w:color w:val="383838"/>
          <w:sz w:val="24"/>
          <w:szCs w:val="24"/>
          <w:lang w:val="en-US" w:eastAsia="ja-JP"/>
        </w:rPr>
        <w:t>The authors have done a strong effort to fix all is</w:t>
      </w:r>
      <w:r w:rsidR="00EE4787">
        <w:rPr>
          <w:rFonts w:ascii="Times New Roman" w:eastAsiaTheme="minorEastAsia" w:hAnsi="Times New Roman"/>
          <w:color w:val="383838"/>
          <w:sz w:val="24"/>
          <w:szCs w:val="24"/>
          <w:lang w:val="en-US" w:eastAsia="ja-JP"/>
        </w:rPr>
        <w:t>s</w:t>
      </w:r>
      <w:r w:rsidRPr="004A281E">
        <w:rPr>
          <w:rFonts w:ascii="Times New Roman" w:eastAsiaTheme="minorEastAsia" w:hAnsi="Times New Roman"/>
          <w:color w:val="383838"/>
          <w:sz w:val="24"/>
          <w:szCs w:val="24"/>
          <w:lang w:val="en-US" w:eastAsia="ja-JP"/>
        </w:rPr>
        <w:t>ues raised during the reviewing process, however some points remain unclear (see below).</w:t>
      </w:r>
    </w:p>
    <w:p w14:paraId="018181CF" w14:textId="77777777" w:rsidR="00EE4787" w:rsidRPr="004A281E" w:rsidRDefault="00EE4787"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71F77E6F" w14:textId="77777777" w:rsidR="004A281E" w:rsidRPr="004A281E" w:rsidRDefault="004A281E" w:rsidP="004A281E">
      <w:pPr>
        <w:widowControl w:val="0"/>
        <w:autoSpaceDE w:val="0"/>
        <w:autoSpaceDN w:val="0"/>
        <w:adjustRightInd w:val="0"/>
        <w:spacing w:after="0" w:line="240" w:lineRule="auto"/>
        <w:rPr>
          <w:rFonts w:ascii="Times New Roman" w:eastAsiaTheme="minorEastAsia" w:hAnsi="Times New Roman"/>
          <w:b/>
          <w:bCs/>
          <w:color w:val="262626"/>
          <w:sz w:val="24"/>
          <w:szCs w:val="24"/>
          <w:lang w:val="en-US" w:eastAsia="ja-JP"/>
        </w:rPr>
      </w:pPr>
      <w:r w:rsidRPr="004A281E">
        <w:rPr>
          <w:rFonts w:ascii="Times New Roman" w:eastAsiaTheme="minorEastAsia" w:hAnsi="Times New Roman"/>
          <w:b/>
          <w:bCs/>
          <w:color w:val="262626"/>
          <w:sz w:val="24"/>
          <w:szCs w:val="24"/>
          <w:lang w:val="en-US" w:eastAsia="ja-JP"/>
        </w:rPr>
        <w:t>Experimental design</w:t>
      </w:r>
    </w:p>
    <w:p w14:paraId="3EBA5EA3" w14:textId="605D8C02" w:rsidR="004A281E" w:rsidRDefault="004A281E"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4A281E">
        <w:rPr>
          <w:rFonts w:ascii="Times New Roman" w:eastAsiaTheme="minorEastAsia" w:hAnsi="Times New Roman"/>
          <w:color w:val="383838"/>
          <w:sz w:val="24"/>
          <w:szCs w:val="24"/>
          <w:lang w:val="en-US" w:eastAsia="ja-JP"/>
        </w:rPr>
        <w:t>The authors have done a strong effort to fix all is</w:t>
      </w:r>
      <w:r w:rsidR="00EE4787">
        <w:rPr>
          <w:rFonts w:ascii="Times New Roman" w:eastAsiaTheme="minorEastAsia" w:hAnsi="Times New Roman"/>
          <w:color w:val="383838"/>
          <w:sz w:val="24"/>
          <w:szCs w:val="24"/>
          <w:lang w:val="en-US" w:eastAsia="ja-JP"/>
        </w:rPr>
        <w:t>s</w:t>
      </w:r>
      <w:r w:rsidRPr="004A281E">
        <w:rPr>
          <w:rFonts w:ascii="Times New Roman" w:eastAsiaTheme="minorEastAsia" w:hAnsi="Times New Roman"/>
          <w:color w:val="383838"/>
          <w:sz w:val="24"/>
          <w:szCs w:val="24"/>
          <w:lang w:val="en-US" w:eastAsia="ja-JP"/>
        </w:rPr>
        <w:t>ues raised during the reviewing process, however some points remain unclear (see below).</w:t>
      </w:r>
    </w:p>
    <w:p w14:paraId="7FD11033" w14:textId="77777777" w:rsidR="00EE4787" w:rsidRPr="004A281E" w:rsidRDefault="00EE4787"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0ECD65DD" w14:textId="77777777" w:rsidR="004A281E" w:rsidRPr="004A281E" w:rsidRDefault="004A281E" w:rsidP="004A281E">
      <w:pPr>
        <w:widowControl w:val="0"/>
        <w:autoSpaceDE w:val="0"/>
        <w:autoSpaceDN w:val="0"/>
        <w:adjustRightInd w:val="0"/>
        <w:spacing w:after="0" w:line="240" w:lineRule="auto"/>
        <w:rPr>
          <w:rFonts w:ascii="Times New Roman" w:eastAsiaTheme="minorEastAsia" w:hAnsi="Times New Roman"/>
          <w:b/>
          <w:bCs/>
          <w:color w:val="262626"/>
          <w:sz w:val="24"/>
          <w:szCs w:val="24"/>
          <w:lang w:val="en-US" w:eastAsia="ja-JP"/>
        </w:rPr>
      </w:pPr>
      <w:r w:rsidRPr="004A281E">
        <w:rPr>
          <w:rFonts w:ascii="Times New Roman" w:eastAsiaTheme="minorEastAsia" w:hAnsi="Times New Roman"/>
          <w:b/>
          <w:bCs/>
          <w:color w:val="262626"/>
          <w:sz w:val="24"/>
          <w:szCs w:val="24"/>
          <w:lang w:val="en-US" w:eastAsia="ja-JP"/>
        </w:rPr>
        <w:t>Validity of the findings</w:t>
      </w:r>
    </w:p>
    <w:p w14:paraId="78C9902B" w14:textId="478F3236" w:rsidR="004A281E" w:rsidRDefault="004A281E"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4A281E">
        <w:rPr>
          <w:rFonts w:ascii="Times New Roman" w:eastAsiaTheme="minorEastAsia" w:hAnsi="Times New Roman"/>
          <w:color w:val="383838"/>
          <w:sz w:val="24"/>
          <w:szCs w:val="24"/>
          <w:lang w:val="en-US" w:eastAsia="ja-JP"/>
        </w:rPr>
        <w:t xml:space="preserve">I am still concern about the sample size and sampling procedures. There are a lot of papers showing that animal fixation protocols can modify and alter morphological structures (e.g. ethanol, formaldehyde </w:t>
      </w:r>
      <w:proofErr w:type="spellStart"/>
      <w:r w:rsidRPr="004A281E">
        <w:rPr>
          <w:rFonts w:ascii="Times New Roman" w:eastAsiaTheme="minorEastAsia" w:hAnsi="Times New Roman"/>
          <w:color w:val="383838"/>
          <w:sz w:val="24"/>
          <w:szCs w:val="24"/>
          <w:lang w:val="en-US" w:eastAsia="ja-JP"/>
        </w:rPr>
        <w:t>etc</w:t>
      </w:r>
      <w:proofErr w:type="spellEnd"/>
      <w:r w:rsidRPr="004A281E">
        <w:rPr>
          <w:rFonts w:ascii="Times New Roman" w:eastAsiaTheme="minorEastAsia" w:hAnsi="Times New Roman"/>
          <w:color w:val="383838"/>
          <w:sz w:val="24"/>
          <w:szCs w:val="24"/>
          <w:lang w:val="en-US" w:eastAsia="ja-JP"/>
        </w:rPr>
        <w:t>…). Authors explain that some of the samples are coming from museums or other samplings, but nothing its said about animal preservation. W</w:t>
      </w:r>
      <w:r w:rsidR="006C2726">
        <w:rPr>
          <w:rFonts w:ascii="Times New Roman" w:eastAsiaTheme="minorEastAsia" w:hAnsi="Times New Roman"/>
          <w:color w:val="383838"/>
          <w:sz w:val="24"/>
          <w:szCs w:val="24"/>
          <w:lang w:val="en-US" w:eastAsia="ja-JP"/>
        </w:rPr>
        <w:t>ere</w:t>
      </w:r>
      <w:r w:rsidRPr="004A281E">
        <w:rPr>
          <w:rFonts w:ascii="Times New Roman" w:eastAsiaTheme="minorEastAsia" w:hAnsi="Times New Roman"/>
          <w:color w:val="383838"/>
          <w:sz w:val="24"/>
          <w:szCs w:val="24"/>
          <w:lang w:val="en-US" w:eastAsia="ja-JP"/>
        </w:rPr>
        <w:t xml:space="preserve"> all the samples preserved following the same protocol? If not, how different protocols can affect results? </w:t>
      </w:r>
    </w:p>
    <w:p w14:paraId="698991FB" w14:textId="77777777" w:rsidR="0043390C" w:rsidRDefault="0043390C" w:rsidP="004A281E">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p>
    <w:p w14:paraId="78DC14C2" w14:textId="6C7DE975" w:rsidR="009B0A12" w:rsidRPr="009B0A12" w:rsidRDefault="009B0A12" w:rsidP="004A281E">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9B0A12">
        <w:rPr>
          <w:rFonts w:ascii="Times New Roman" w:eastAsiaTheme="minorEastAsia" w:hAnsi="Times New Roman"/>
          <w:i/>
          <w:color w:val="383838"/>
          <w:sz w:val="24"/>
          <w:szCs w:val="24"/>
          <w:lang w:val="en-US" w:eastAsia="ja-JP"/>
        </w:rPr>
        <w:t>A.</w:t>
      </w:r>
      <w:r>
        <w:rPr>
          <w:rFonts w:ascii="Times New Roman" w:eastAsiaTheme="minorEastAsia" w:hAnsi="Times New Roman"/>
          <w:i/>
          <w:color w:val="383838"/>
          <w:sz w:val="24"/>
          <w:szCs w:val="24"/>
          <w:lang w:val="en-US" w:eastAsia="ja-JP"/>
        </w:rPr>
        <w:t xml:space="preserve"> Thank you for your concern. Indeed, such issue was not properly addressed in our previous version of the manuscript. </w:t>
      </w:r>
      <w:r w:rsidR="004C4CE7">
        <w:rPr>
          <w:rFonts w:ascii="Times New Roman" w:eastAsiaTheme="minorEastAsia" w:hAnsi="Times New Roman"/>
          <w:i/>
          <w:sz w:val="24"/>
          <w:szCs w:val="24"/>
          <w:lang w:val="en-US" w:eastAsia="ja-JP"/>
        </w:rPr>
        <w:t>M</w:t>
      </w:r>
      <w:r>
        <w:rPr>
          <w:rFonts w:ascii="Times New Roman" w:eastAsiaTheme="minorEastAsia" w:hAnsi="Times New Roman"/>
          <w:i/>
          <w:sz w:val="24"/>
          <w:szCs w:val="24"/>
          <w:lang w:val="en-US" w:eastAsia="ja-JP"/>
        </w:rPr>
        <w:t>ost</w:t>
      </w:r>
      <w:r w:rsidR="004C4CE7">
        <w:rPr>
          <w:rFonts w:ascii="Times New Roman" w:eastAsiaTheme="minorEastAsia" w:hAnsi="Times New Roman"/>
          <w:i/>
          <w:sz w:val="24"/>
          <w:szCs w:val="24"/>
          <w:lang w:val="en-US" w:eastAsia="ja-JP"/>
        </w:rPr>
        <w:t xml:space="preserve"> of the</w:t>
      </w:r>
      <w:r>
        <w:rPr>
          <w:rFonts w:ascii="Times New Roman" w:eastAsiaTheme="minorEastAsia" w:hAnsi="Times New Roman"/>
          <w:i/>
          <w:sz w:val="24"/>
          <w:szCs w:val="24"/>
          <w:lang w:val="en-US" w:eastAsia="ja-JP"/>
        </w:rPr>
        <w:t xml:space="preserve"> </w:t>
      </w:r>
      <w:proofErr w:type="gramStart"/>
      <w:r>
        <w:rPr>
          <w:rFonts w:ascii="Times New Roman" w:eastAsiaTheme="minorEastAsia" w:hAnsi="Times New Roman"/>
          <w:i/>
          <w:sz w:val="24"/>
          <w:szCs w:val="24"/>
          <w:lang w:val="en-US" w:eastAsia="ja-JP"/>
        </w:rPr>
        <w:t>specimens</w:t>
      </w:r>
      <w:proofErr w:type="gramEnd"/>
      <w:r>
        <w:rPr>
          <w:rFonts w:ascii="Times New Roman" w:eastAsiaTheme="minorEastAsia" w:hAnsi="Times New Roman"/>
          <w:i/>
          <w:sz w:val="24"/>
          <w:szCs w:val="24"/>
          <w:lang w:val="en-US" w:eastAsia="ja-JP"/>
        </w:rPr>
        <w:t xml:space="preserve"> pictures were provided by the Kagoshima University Museum (KAUM), and were taken while samples were still fresh, </w:t>
      </w:r>
      <w:r w:rsidR="00581835">
        <w:rPr>
          <w:rFonts w:ascii="Times New Roman" w:eastAsiaTheme="minorEastAsia" w:hAnsi="Times New Roman"/>
          <w:i/>
          <w:sz w:val="24"/>
          <w:szCs w:val="24"/>
          <w:lang w:val="en-US" w:eastAsia="ja-JP"/>
        </w:rPr>
        <w:t xml:space="preserve">before </w:t>
      </w:r>
      <w:r>
        <w:rPr>
          <w:rFonts w:ascii="Times New Roman" w:eastAsiaTheme="minorEastAsia" w:hAnsi="Times New Roman"/>
          <w:i/>
          <w:sz w:val="24"/>
          <w:szCs w:val="24"/>
          <w:lang w:val="en-US" w:eastAsia="ja-JP"/>
        </w:rPr>
        <w:t xml:space="preserve">fixation. </w:t>
      </w:r>
      <w:r w:rsidR="00FA0EF0">
        <w:rPr>
          <w:rFonts w:ascii="Times New Roman" w:eastAsiaTheme="minorEastAsia" w:hAnsi="Times New Roman"/>
          <w:i/>
          <w:sz w:val="24"/>
          <w:szCs w:val="24"/>
          <w:lang w:val="en-US" w:eastAsia="ja-JP"/>
        </w:rPr>
        <w:t xml:space="preserve">However, a few specimens were photographed after fixation in formaldehyde and preservation under ethanol 70%. These were taken in the Laboratory </w:t>
      </w:r>
      <w:r w:rsidR="002177DB">
        <w:rPr>
          <w:rFonts w:ascii="Times New Roman" w:eastAsiaTheme="minorEastAsia" w:hAnsi="Times New Roman"/>
          <w:i/>
          <w:sz w:val="24"/>
          <w:szCs w:val="24"/>
          <w:lang w:val="en-US" w:eastAsia="ja-JP"/>
        </w:rPr>
        <w:t xml:space="preserve">of Biology of Aquatic Resources, Hiroshima University, after requesting the respective samples from KAUM. </w:t>
      </w:r>
      <w:r>
        <w:rPr>
          <w:rFonts w:ascii="Times New Roman" w:eastAsiaTheme="minorEastAsia" w:hAnsi="Times New Roman"/>
          <w:i/>
          <w:sz w:val="24"/>
          <w:szCs w:val="24"/>
          <w:lang w:val="en-US" w:eastAsia="ja-JP"/>
        </w:rPr>
        <w:t xml:space="preserve">Please, refer to such statement in lines </w:t>
      </w:r>
      <w:r w:rsidR="004E783A" w:rsidRPr="004E783A">
        <w:rPr>
          <w:rFonts w:ascii="Times New Roman" w:eastAsiaTheme="minorEastAsia" w:hAnsi="Times New Roman"/>
          <w:i/>
          <w:sz w:val="24"/>
          <w:szCs w:val="24"/>
          <w:lang w:val="en-US" w:eastAsia="ja-JP"/>
        </w:rPr>
        <w:t>137-</w:t>
      </w:r>
      <w:r w:rsidR="00C6742F" w:rsidRPr="004E783A">
        <w:rPr>
          <w:rFonts w:ascii="Times New Roman" w:eastAsiaTheme="minorEastAsia" w:hAnsi="Times New Roman"/>
          <w:i/>
          <w:sz w:val="24"/>
          <w:szCs w:val="24"/>
          <w:lang w:val="en-US" w:eastAsia="ja-JP"/>
        </w:rPr>
        <w:t>14</w:t>
      </w:r>
      <w:r w:rsidR="00C6742F">
        <w:rPr>
          <w:rFonts w:ascii="Times New Roman" w:eastAsiaTheme="minorEastAsia" w:hAnsi="Times New Roman"/>
          <w:i/>
          <w:sz w:val="24"/>
          <w:szCs w:val="24"/>
          <w:lang w:val="en-US" w:eastAsia="ja-JP"/>
        </w:rPr>
        <w:t>5</w:t>
      </w:r>
      <w:r w:rsidR="00C6742F">
        <w:rPr>
          <w:rFonts w:ascii="Times New Roman" w:eastAsiaTheme="minorEastAsia" w:hAnsi="Times New Roman"/>
          <w:i/>
          <w:sz w:val="24"/>
          <w:szCs w:val="24"/>
          <w:lang w:val="en-US" w:eastAsia="ja-JP"/>
        </w:rPr>
        <w:t xml:space="preserve"> </w:t>
      </w:r>
      <w:r>
        <w:rPr>
          <w:rFonts w:ascii="Times New Roman" w:eastAsiaTheme="minorEastAsia" w:hAnsi="Times New Roman"/>
          <w:i/>
          <w:sz w:val="24"/>
          <w:szCs w:val="24"/>
          <w:lang w:val="en-US" w:eastAsia="ja-JP"/>
        </w:rPr>
        <w:t>in the restructured Material and Methods section</w:t>
      </w:r>
      <w:r w:rsidR="006A0C93">
        <w:rPr>
          <w:rFonts w:ascii="Times New Roman" w:eastAsiaTheme="minorEastAsia" w:hAnsi="Times New Roman"/>
          <w:i/>
          <w:sz w:val="24"/>
          <w:szCs w:val="24"/>
          <w:lang w:val="en-US" w:eastAsia="ja-JP"/>
        </w:rPr>
        <w:t xml:space="preserve">, </w:t>
      </w:r>
      <w:r w:rsidR="00B66A3F">
        <w:rPr>
          <w:rFonts w:ascii="Times New Roman" w:eastAsiaTheme="minorEastAsia" w:hAnsi="Times New Roman"/>
          <w:i/>
          <w:sz w:val="24"/>
          <w:szCs w:val="24"/>
          <w:lang w:val="en-US" w:eastAsia="ja-JP"/>
        </w:rPr>
        <w:t xml:space="preserve">and again discussed in lines 231-234, </w:t>
      </w:r>
      <w:r w:rsidR="006A0C93">
        <w:rPr>
          <w:rFonts w:ascii="Times New Roman" w:eastAsiaTheme="minorEastAsia" w:hAnsi="Times New Roman"/>
          <w:i/>
          <w:sz w:val="24"/>
          <w:szCs w:val="24"/>
          <w:lang w:val="en-US" w:eastAsia="ja-JP"/>
        </w:rPr>
        <w:t>with a new literature cited referring to such issue (lines 448-450)</w:t>
      </w:r>
      <w:r>
        <w:rPr>
          <w:rFonts w:ascii="Times New Roman" w:eastAsiaTheme="minorEastAsia" w:hAnsi="Times New Roman"/>
          <w:i/>
          <w:sz w:val="24"/>
          <w:szCs w:val="24"/>
          <w:lang w:val="en-US" w:eastAsia="ja-JP"/>
        </w:rPr>
        <w:t>.</w:t>
      </w:r>
    </w:p>
    <w:p w14:paraId="2E154FA3" w14:textId="77777777" w:rsidR="009B0A12" w:rsidRPr="004A281E" w:rsidRDefault="009B0A12"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67ACCD5C" w14:textId="77777777" w:rsidR="004A281E" w:rsidRDefault="004A281E"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4A281E">
        <w:rPr>
          <w:rFonts w:ascii="Times New Roman" w:eastAsiaTheme="minorEastAsia" w:hAnsi="Times New Roman"/>
          <w:color w:val="383838"/>
          <w:sz w:val="24"/>
          <w:szCs w:val="24"/>
          <w:lang w:val="en-US" w:eastAsia="ja-JP"/>
        </w:rPr>
        <w:t>After checking Figure 2 (ANCOVA), there is something missed. Red and both green groups don’t follow lines plotted, and have a greater slope.</w:t>
      </w:r>
    </w:p>
    <w:p w14:paraId="4E82EFF7" w14:textId="77777777" w:rsidR="00FE36BE" w:rsidRDefault="00FE36BE"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103CB452" w14:textId="4210E983" w:rsidR="00FE36BE" w:rsidRPr="00FE36BE" w:rsidRDefault="00FE36BE" w:rsidP="004A281E">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sidRPr="00FE36BE">
        <w:rPr>
          <w:rFonts w:ascii="Times New Roman" w:eastAsiaTheme="minorEastAsia" w:hAnsi="Times New Roman"/>
          <w:i/>
          <w:color w:val="383838"/>
          <w:sz w:val="24"/>
          <w:szCs w:val="24"/>
          <w:lang w:val="en-US" w:eastAsia="ja-JP"/>
        </w:rPr>
        <w:t>A. The hyperbolic expression “highly significant interdependency” in line 207 was replaced for “significant interdependency”, same line.</w:t>
      </w:r>
      <w:r w:rsidR="00EE0C46">
        <w:rPr>
          <w:rFonts w:ascii="Times New Roman" w:eastAsiaTheme="minorEastAsia" w:hAnsi="Times New Roman"/>
          <w:i/>
          <w:color w:val="383838"/>
          <w:sz w:val="24"/>
          <w:szCs w:val="24"/>
          <w:lang w:val="en-US" w:eastAsia="ja-JP"/>
        </w:rPr>
        <w:t xml:space="preserve"> Also, we have added a brief comment on the round leaf models deviation (lines 211-212).</w:t>
      </w:r>
      <w:r w:rsidR="00EE0C46">
        <w:rPr>
          <w:rFonts w:ascii="Times New Roman" w:eastAsiaTheme="minorEastAsia" w:hAnsi="Times New Roman"/>
          <w:i/>
          <w:color w:val="383838"/>
          <w:sz w:val="24"/>
          <w:szCs w:val="24"/>
          <w:lang w:val="en-US" w:eastAsia="ja-JP"/>
        </w:rPr>
        <w:br/>
      </w:r>
      <w:r>
        <w:rPr>
          <w:rFonts w:ascii="Times New Roman" w:eastAsiaTheme="minorEastAsia" w:hAnsi="Times New Roman"/>
          <w:i/>
          <w:color w:val="383838"/>
          <w:sz w:val="24"/>
          <w:szCs w:val="24"/>
          <w:lang w:val="en-US" w:eastAsia="ja-JP"/>
        </w:rPr>
        <w:t xml:space="preserve">Both </w:t>
      </w:r>
      <w:r w:rsidR="007B21EB">
        <w:rPr>
          <w:rFonts w:ascii="Times New Roman" w:eastAsiaTheme="minorEastAsia" w:hAnsi="Times New Roman"/>
          <w:i/>
          <w:color w:val="383838"/>
          <w:sz w:val="24"/>
          <w:szCs w:val="24"/>
          <w:lang w:val="en-US" w:eastAsia="ja-JP"/>
        </w:rPr>
        <w:t>trend</w:t>
      </w:r>
      <w:r>
        <w:rPr>
          <w:rFonts w:ascii="Times New Roman" w:eastAsiaTheme="minorEastAsia" w:hAnsi="Times New Roman"/>
          <w:i/>
          <w:color w:val="383838"/>
          <w:sz w:val="24"/>
          <w:szCs w:val="24"/>
          <w:lang w:val="en-US" w:eastAsia="ja-JP"/>
        </w:rPr>
        <w:t xml:space="preserve"> lines were generated by the statistical software employed.</w:t>
      </w:r>
    </w:p>
    <w:p w14:paraId="6B4F397B" w14:textId="77777777" w:rsidR="004A281E" w:rsidRPr="004A281E" w:rsidRDefault="004A281E"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595D1593" w14:textId="26CAB21D" w:rsidR="004A281E" w:rsidRDefault="004A281E"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4A281E">
        <w:rPr>
          <w:rFonts w:ascii="Times New Roman" w:eastAsiaTheme="minorEastAsia" w:hAnsi="Times New Roman"/>
          <w:color w:val="383838"/>
          <w:sz w:val="24"/>
          <w:szCs w:val="24"/>
          <w:lang w:val="en-US" w:eastAsia="ja-JP"/>
        </w:rPr>
        <w:t xml:space="preserve">I am still concerned about the proportion between landmarks and sample size. Sixteen landmarks and 20 </w:t>
      </w:r>
      <w:proofErr w:type="spellStart"/>
      <w:r w:rsidRPr="00EE4787">
        <w:rPr>
          <w:rFonts w:ascii="Times New Roman" w:eastAsiaTheme="minorEastAsia" w:hAnsi="Times New Roman"/>
          <w:i/>
          <w:color w:val="383838"/>
          <w:sz w:val="24"/>
          <w:szCs w:val="24"/>
          <w:lang w:val="en-US" w:eastAsia="ja-JP"/>
        </w:rPr>
        <w:t>Lobotes</w:t>
      </w:r>
      <w:proofErr w:type="spellEnd"/>
      <w:r w:rsidRPr="00EE4787">
        <w:rPr>
          <w:rFonts w:ascii="Times New Roman" w:eastAsiaTheme="minorEastAsia" w:hAnsi="Times New Roman"/>
          <w:i/>
          <w:color w:val="383838"/>
          <w:sz w:val="24"/>
          <w:szCs w:val="24"/>
          <w:lang w:val="en-US" w:eastAsia="ja-JP"/>
        </w:rPr>
        <w:t xml:space="preserve"> </w:t>
      </w:r>
      <w:proofErr w:type="spellStart"/>
      <w:r w:rsidRPr="00EE4787">
        <w:rPr>
          <w:rFonts w:ascii="Times New Roman" w:eastAsiaTheme="minorEastAsia" w:hAnsi="Times New Roman"/>
          <w:i/>
          <w:color w:val="383838"/>
          <w:sz w:val="24"/>
          <w:szCs w:val="24"/>
          <w:lang w:val="en-US" w:eastAsia="ja-JP"/>
        </w:rPr>
        <w:t>surinamensis</w:t>
      </w:r>
      <w:proofErr w:type="spellEnd"/>
      <w:r w:rsidRPr="004A281E">
        <w:rPr>
          <w:rFonts w:ascii="Times New Roman" w:eastAsiaTheme="minorEastAsia" w:hAnsi="Times New Roman"/>
          <w:color w:val="383838"/>
          <w:sz w:val="24"/>
          <w:szCs w:val="24"/>
          <w:lang w:val="en-US" w:eastAsia="ja-JP"/>
        </w:rPr>
        <w:t xml:space="preserve">, 18 </w:t>
      </w:r>
      <w:proofErr w:type="spellStart"/>
      <w:r w:rsidRPr="00EE4787">
        <w:rPr>
          <w:rFonts w:ascii="Times New Roman" w:eastAsiaTheme="minorEastAsia" w:hAnsi="Times New Roman"/>
          <w:i/>
          <w:color w:val="383838"/>
          <w:sz w:val="24"/>
          <w:szCs w:val="24"/>
          <w:lang w:val="en-US" w:eastAsia="ja-JP"/>
        </w:rPr>
        <w:t>Platax</w:t>
      </w:r>
      <w:proofErr w:type="spellEnd"/>
      <w:r w:rsidRPr="00EE4787">
        <w:rPr>
          <w:rFonts w:ascii="Times New Roman" w:eastAsiaTheme="minorEastAsia" w:hAnsi="Times New Roman"/>
          <w:i/>
          <w:color w:val="383838"/>
          <w:sz w:val="24"/>
          <w:szCs w:val="24"/>
          <w:lang w:val="en-US" w:eastAsia="ja-JP"/>
        </w:rPr>
        <w:t xml:space="preserve"> orbicularis</w:t>
      </w:r>
      <w:r w:rsidRPr="004A281E">
        <w:rPr>
          <w:rFonts w:ascii="Times New Roman" w:eastAsiaTheme="minorEastAsia" w:hAnsi="Times New Roman"/>
          <w:color w:val="383838"/>
          <w:sz w:val="24"/>
          <w:szCs w:val="24"/>
          <w:lang w:val="en-US" w:eastAsia="ja-JP"/>
        </w:rPr>
        <w:t xml:space="preserve">, 12 </w:t>
      </w:r>
      <w:proofErr w:type="spellStart"/>
      <w:r w:rsidRPr="00EE4787">
        <w:rPr>
          <w:rFonts w:ascii="Times New Roman" w:eastAsiaTheme="minorEastAsia" w:hAnsi="Times New Roman"/>
          <w:i/>
          <w:color w:val="383838"/>
          <w:sz w:val="24"/>
          <w:szCs w:val="24"/>
          <w:lang w:val="en-US" w:eastAsia="ja-JP"/>
        </w:rPr>
        <w:t>Canthidermis</w:t>
      </w:r>
      <w:proofErr w:type="spellEnd"/>
      <w:r w:rsidRPr="00EE4787">
        <w:rPr>
          <w:rFonts w:ascii="Times New Roman" w:eastAsiaTheme="minorEastAsia" w:hAnsi="Times New Roman"/>
          <w:i/>
          <w:color w:val="383838"/>
          <w:sz w:val="24"/>
          <w:szCs w:val="24"/>
          <w:lang w:val="en-US" w:eastAsia="ja-JP"/>
        </w:rPr>
        <w:t xml:space="preserve"> </w:t>
      </w:r>
      <w:proofErr w:type="spellStart"/>
      <w:r w:rsidRPr="00EE4787">
        <w:rPr>
          <w:rFonts w:ascii="Times New Roman" w:eastAsiaTheme="minorEastAsia" w:hAnsi="Times New Roman"/>
          <w:i/>
          <w:color w:val="383838"/>
          <w:sz w:val="24"/>
          <w:szCs w:val="24"/>
          <w:lang w:val="en-US" w:eastAsia="ja-JP"/>
        </w:rPr>
        <w:t>maculat</w:t>
      </w:r>
      <w:r w:rsidR="00EE4787">
        <w:rPr>
          <w:rFonts w:ascii="Times New Roman" w:eastAsiaTheme="minorEastAsia" w:hAnsi="Times New Roman"/>
          <w:i/>
          <w:color w:val="383838"/>
          <w:sz w:val="24"/>
          <w:szCs w:val="24"/>
          <w:lang w:val="en-US" w:eastAsia="ja-JP"/>
        </w:rPr>
        <w:t>a</w:t>
      </w:r>
      <w:proofErr w:type="spellEnd"/>
      <w:r w:rsidRPr="004A281E">
        <w:rPr>
          <w:rFonts w:ascii="Times New Roman" w:eastAsiaTheme="minorEastAsia" w:hAnsi="Times New Roman"/>
          <w:color w:val="383838"/>
          <w:sz w:val="24"/>
          <w:szCs w:val="24"/>
          <w:lang w:val="en-US" w:eastAsia="ja-JP"/>
        </w:rPr>
        <w:t>.</w:t>
      </w:r>
    </w:p>
    <w:p w14:paraId="44607356" w14:textId="77777777" w:rsidR="00101CDF" w:rsidRDefault="00101CDF"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21CE3569" w14:textId="77A1F002" w:rsidR="00101CDF" w:rsidRPr="00101CDF" w:rsidRDefault="00101CDF" w:rsidP="004A281E">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r>
        <w:rPr>
          <w:rFonts w:ascii="Times New Roman" w:eastAsiaTheme="minorEastAsia" w:hAnsi="Times New Roman"/>
          <w:i/>
          <w:color w:val="383838"/>
          <w:sz w:val="24"/>
          <w:szCs w:val="24"/>
          <w:lang w:val="en-US" w:eastAsia="ja-JP"/>
        </w:rPr>
        <w:t xml:space="preserve">A. Please, notice that the juveniles of the species approached are cryptic, due to their mimetic interaction with plant parts. Thus, increasing the N size may be only possible under (1) loan from museums or collections; or (2) enhancing sampling efforts in the study area. As (2) is not an option (the skilled observer responsible for sampling is out of Japan since 2014, and even if he was still there, the occurrence of such individuals is seasonal, often occasional. Back to 2011, we had this exceptional occurrence of this huge aggregation of specimens at once, never observed before. Obviously, we can still reduce the number of landmarks for our analyses. However, as addressed in the manuscript (please, refer to lines </w:t>
      </w:r>
      <w:r w:rsidR="00521DF1" w:rsidRPr="00521DF1">
        <w:rPr>
          <w:rFonts w:ascii="Times New Roman" w:eastAsiaTheme="minorEastAsia" w:hAnsi="Times New Roman"/>
          <w:i/>
          <w:color w:val="383838"/>
          <w:sz w:val="24"/>
          <w:szCs w:val="24"/>
          <w:lang w:val="en-US" w:eastAsia="ja-JP"/>
        </w:rPr>
        <w:t>166-172</w:t>
      </w:r>
      <w:r w:rsidR="00521DF1">
        <w:rPr>
          <w:rFonts w:ascii="Times New Roman" w:eastAsiaTheme="minorEastAsia" w:hAnsi="Times New Roman"/>
          <w:i/>
          <w:color w:val="383838"/>
          <w:sz w:val="24"/>
          <w:szCs w:val="24"/>
          <w:lang w:val="en-US" w:eastAsia="ja-JP"/>
        </w:rPr>
        <w:t xml:space="preserve">, </w:t>
      </w:r>
      <w:r w:rsidR="00521DF1" w:rsidRPr="00521DF1">
        <w:rPr>
          <w:rFonts w:ascii="Times New Roman" w:eastAsiaTheme="minorEastAsia" w:hAnsi="Times New Roman"/>
          <w:i/>
          <w:color w:val="383838"/>
          <w:sz w:val="24"/>
          <w:szCs w:val="24"/>
          <w:lang w:val="en-US" w:eastAsia="ja-JP"/>
        </w:rPr>
        <w:t>“…</w:t>
      </w:r>
      <w:r w:rsidR="00521DF1" w:rsidRPr="00521DF1">
        <w:rPr>
          <w:rFonts w:ascii="Times New Roman" w:hAnsi="Times New Roman"/>
          <w:i/>
          <w:sz w:val="24"/>
          <w:szCs w:val="24"/>
          <w:lang w:val="en-GB"/>
        </w:rPr>
        <w:t xml:space="preserve">The morphometric comparisons among the fish and models were not intended to analyse homologous patterns, as we were interested in shape similarities randomly shared among the mimetic fish and their respective models distributed in the same environment, from a geometric </w:t>
      </w:r>
      <w:proofErr w:type="spellStart"/>
      <w:r w:rsidR="00521DF1" w:rsidRPr="00521DF1">
        <w:rPr>
          <w:rFonts w:ascii="Times New Roman" w:hAnsi="Times New Roman"/>
          <w:i/>
          <w:sz w:val="24"/>
          <w:szCs w:val="24"/>
          <w:lang w:val="en-GB"/>
        </w:rPr>
        <w:t>morphometrics</w:t>
      </w:r>
      <w:proofErr w:type="spellEnd"/>
      <w:r w:rsidR="00521DF1" w:rsidRPr="00521DF1">
        <w:rPr>
          <w:rFonts w:ascii="Times New Roman" w:hAnsi="Times New Roman"/>
          <w:i/>
          <w:sz w:val="24"/>
          <w:szCs w:val="24"/>
          <w:lang w:val="en-GB"/>
        </w:rPr>
        <w:t xml:space="preserve"> perspective. Therefore, the necessity of marking peripheral anatomic structures in the mimetic fish, instead of fins insertions only, in order to check for general appearance of mimetic fish with the plant models.”</w:t>
      </w:r>
      <w:r w:rsidRPr="00521DF1">
        <w:rPr>
          <w:rFonts w:ascii="Times New Roman" w:eastAsiaTheme="minorEastAsia" w:hAnsi="Times New Roman"/>
          <w:i/>
          <w:color w:val="383838"/>
          <w:sz w:val="24"/>
          <w:szCs w:val="24"/>
          <w:lang w:val="en-US" w:eastAsia="ja-JP"/>
        </w:rPr>
        <w:t>), the main</w:t>
      </w:r>
      <w:r>
        <w:rPr>
          <w:rFonts w:ascii="Times New Roman" w:eastAsiaTheme="minorEastAsia" w:hAnsi="Times New Roman"/>
          <w:i/>
          <w:color w:val="383838"/>
          <w:sz w:val="24"/>
          <w:szCs w:val="24"/>
          <w:lang w:val="en-US" w:eastAsia="ja-JP"/>
        </w:rPr>
        <w:t xml:space="preserve"> purpose of this study is not to check for homologies, nor amongst fish species, neither amongst then with their respective associated plant parts (which would be rather impossible), but only to test for shape similarities among the groups (mimetic fishes + plant models). Despite the heterogeneity observed within and amongst groups, the actual number landmark is necessary, required to reach for all peripheral structures involved in the similarities amongst fish and plants.</w:t>
      </w:r>
    </w:p>
    <w:p w14:paraId="631185D6" w14:textId="77777777" w:rsidR="004A281E" w:rsidRPr="004A281E" w:rsidRDefault="004A281E"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p>
    <w:p w14:paraId="45F6F1DE" w14:textId="32484FFD" w:rsidR="004A281E" w:rsidRDefault="004A281E" w:rsidP="004A281E">
      <w:pPr>
        <w:widowControl w:val="0"/>
        <w:autoSpaceDE w:val="0"/>
        <w:autoSpaceDN w:val="0"/>
        <w:adjustRightInd w:val="0"/>
        <w:spacing w:after="0" w:line="240" w:lineRule="auto"/>
        <w:rPr>
          <w:rFonts w:ascii="Times New Roman" w:eastAsiaTheme="minorEastAsia" w:hAnsi="Times New Roman"/>
          <w:color w:val="383838"/>
          <w:sz w:val="24"/>
          <w:szCs w:val="24"/>
          <w:lang w:val="en-US" w:eastAsia="ja-JP"/>
        </w:rPr>
      </w:pPr>
      <w:r w:rsidRPr="004A281E">
        <w:rPr>
          <w:rFonts w:ascii="Times New Roman" w:eastAsiaTheme="minorEastAsia" w:hAnsi="Times New Roman"/>
          <w:color w:val="383838"/>
          <w:sz w:val="24"/>
          <w:szCs w:val="24"/>
          <w:lang w:val="en-US" w:eastAsia="ja-JP"/>
        </w:rPr>
        <w:t xml:space="preserve">I a followed the procedures you get 15 sampled individuals, 24 from Kagoshima University Museum and 11 from previous surveys. The total sampled fish is 50 not 51 as present in the paper. According to additional data there are 12 additional individuals for </w:t>
      </w:r>
      <w:proofErr w:type="spellStart"/>
      <w:r w:rsidRPr="004E228A">
        <w:rPr>
          <w:rFonts w:ascii="Times New Roman" w:eastAsiaTheme="minorEastAsia" w:hAnsi="Times New Roman"/>
          <w:i/>
          <w:color w:val="383838"/>
          <w:sz w:val="24"/>
          <w:szCs w:val="24"/>
          <w:lang w:val="en-US" w:eastAsia="ja-JP"/>
        </w:rPr>
        <w:t>Platax</w:t>
      </w:r>
      <w:proofErr w:type="spellEnd"/>
      <w:r w:rsidRPr="004E228A">
        <w:rPr>
          <w:rFonts w:ascii="Times New Roman" w:eastAsiaTheme="minorEastAsia" w:hAnsi="Times New Roman"/>
          <w:i/>
          <w:color w:val="383838"/>
          <w:sz w:val="24"/>
          <w:szCs w:val="24"/>
          <w:lang w:val="en-US" w:eastAsia="ja-JP"/>
        </w:rPr>
        <w:t xml:space="preserve"> orbicularis</w:t>
      </w:r>
      <w:r w:rsidRPr="004A281E">
        <w:rPr>
          <w:rFonts w:ascii="Times New Roman" w:eastAsiaTheme="minorEastAsia" w:hAnsi="Times New Roman"/>
          <w:color w:val="383838"/>
          <w:sz w:val="24"/>
          <w:szCs w:val="24"/>
          <w:lang w:val="en-US" w:eastAsia="ja-JP"/>
        </w:rPr>
        <w:t>, not 11 as indicated in Methods section.</w:t>
      </w:r>
    </w:p>
    <w:p w14:paraId="7179D266" w14:textId="77777777" w:rsidR="0043390C" w:rsidRDefault="0043390C" w:rsidP="004A281E">
      <w:pPr>
        <w:widowControl w:val="0"/>
        <w:autoSpaceDE w:val="0"/>
        <w:autoSpaceDN w:val="0"/>
        <w:adjustRightInd w:val="0"/>
        <w:spacing w:after="0" w:line="240" w:lineRule="auto"/>
        <w:rPr>
          <w:rFonts w:ascii="Times New Roman" w:eastAsiaTheme="minorEastAsia" w:hAnsi="Times New Roman"/>
          <w:i/>
          <w:color w:val="383838"/>
          <w:sz w:val="24"/>
          <w:szCs w:val="24"/>
          <w:lang w:val="en-US" w:eastAsia="ja-JP"/>
        </w:rPr>
      </w:pPr>
    </w:p>
    <w:p w14:paraId="149E7CC4" w14:textId="5AB69D22" w:rsidR="00D565EA" w:rsidRPr="002C447A" w:rsidRDefault="00101CDF" w:rsidP="002C447A">
      <w:pPr>
        <w:widowControl w:val="0"/>
        <w:autoSpaceDE w:val="0"/>
        <w:autoSpaceDN w:val="0"/>
        <w:adjustRightInd w:val="0"/>
        <w:spacing w:after="0" w:line="240" w:lineRule="auto"/>
        <w:rPr>
          <w:rFonts w:ascii="Times New Roman" w:eastAsiaTheme="minorEastAsia" w:hAnsi="Times New Roman"/>
          <w:i/>
          <w:sz w:val="24"/>
          <w:szCs w:val="24"/>
          <w:lang w:val="en-US" w:eastAsia="ja-JP"/>
        </w:rPr>
      </w:pPr>
      <w:r>
        <w:rPr>
          <w:rFonts w:ascii="Times New Roman" w:eastAsiaTheme="minorEastAsia" w:hAnsi="Times New Roman"/>
          <w:i/>
          <w:sz w:val="24"/>
          <w:szCs w:val="24"/>
          <w:lang w:val="en-US" w:eastAsia="ja-JP"/>
        </w:rPr>
        <w:t xml:space="preserve">A. </w:t>
      </w:r>
      <w:r w:rsidR="0010237A" w:rsidRPr="0010237A">
        <w:rPr>
          <w:rFonts w:ascii="Times New Roman" w:eastAsiaTheme="minorEastAsia" w:hAnsi="Times New Roman"/>
          <w:i/>
          <w:sz w:val="24"/>
          <w:szCs w:val="24"/>
          <w:lang w:val="en-US" w:eastAsia="ja-JP"/>
        </w:rPr>
        <w:t xml:space="preserve">Regarding the N of </w:t>
      </w:r>
      <w:r w:rsidR="0010237A" w:rsidRPr="0010237A">
        <w:rPr>
          <w:rFonts w:ascii="Times New Roman" w:eastAsiaTheme="minorEastAsia" w:hAnsi="Times New Roman"/>
          <w:sz w:val="24"/>
          <w:szCs w:val="24"/>
          <w:u w:val="single"/>
          <w:lang w:val="en-US" w:eastAsia="ja-JP"/>
        </w:rPr>
        <w:t>P. orbicularis</w:t>
      </w:r>
      <w:r w:rsidR="0010237A" w:rsidRPr="0010237A">
        <w:rPr>
          <w:rFonts w:ascii="Times New Roman" w:eastAsiaTheme="minorEastAsia" w:hAnsi="Times New Roman"/>
          <w:i/>
          <w:sz w:val="24"/>
          <w:szCs w:val="24"/>
          <w:lang w:val="en-US" w:eastAsia="ja-JP"/>
        </w:rPr>
        <w:t xml:space="preserve">, we </w:t>
      </w:r>
      <w:r w:rsidR="00A74970">
        <w:rPr>
          <w:rFonts w:ascii="Times New Roman" w:eastAsiaTheme="minorEastAsia" w:hAnsi="Times New Roman"/>
          <w:i/>
          <w:sz w:val="24"/>
          <w:szCs w:val="24"/>
          <w:lang w:val="en-US" w:eastAsia="ja-JP"/>
        </w:rPr>
        <w:t>have</w:t>
      </w:r>
      <w:r w:rsidR="0010237A">
        <w:rPr>
          <w:rFonts w:ascii="Times New Roman" w:eastAsiaTheme="minorEastAsia" w:hAnsi="Times New Roman"/>
          <w:i/>
          <w:sz w:val="24"/>
          <w:szCs w:val="24"/>
          <w:lang w:val="en-US" w:eastAsia="ja-JP"/>
        </w:rPr>
        <w:t xml:space="preserve"> mistype</w:t>
      </w:r>
      <w:r w:rsidR="00A74970">
        <w:rPr>
          <w:rFonts w:ascii="Times New Roman" w:eastAsiaTheme="minorEastAsia" w:hAnsi="Times New Roman"/>
          <w:i/>
          <w:sz w:val="24"/>
          <w:szCs w:val="24"/>
          <w:lang w:val="en-US" w:eastAsia="ja-JP"/>
        </w:rPr>
        <w:t>d</w:t>
      </w:r>
      <w:r w:rsidR="0010237A">
        <w:rPr>
          <w:rFonts w:ascii="Times New Roman" w:eastAsiaTheme="minorEastAsia" w:hAnsi="Times New Roman"/>
          <w:i/>
          <w:sz w:val="24"/>
          <w:szCs w:val="24"/>
          <w:lang w:val="en-US" w:eastAsia="ja-JP"/>
        </w:rPr>
        <w:t xml:space="preserve"> </w:t>
      </w:r>
      <w:r w:rsidR="00A74970">
        <w:rPr>
          <w:rFonts w:ascii="Times New Roman" w:eastAsiaTheme="minorEastAsia" w:hAnsi="Times New Roman"/>
          <w:i/>
          <w:sz w:val="24"/>
          <w:szCs w:val="24"/>
          <w:lang w:val="en-US" w:eastAsia="ja-JP"/>
        </w:rPr>
        <w:t>this information</w:t>
      </w:r>
      <w:r w:rsidR="0010237A">
        <w:rPr>
          <w:rFonts w:ascii="Times New Roman" w:eastAsiaTheme="minorEastAsia" w:hAnsi="Times New Roman"/>
          <w:i/>
          <w:sz w:val="24"/>
          <w:szCs w:val="24"/>
          <w:lang w:val="en-US" w:eastAsia="ja-JP"/>
        </w:rPr>
        <w:t xml:space="preserve"> </w:t>
      </w:r>
      <w:r w:rsidR="00A74970">
        <w:rPr>
          <w:rFonts w:ascii="Times New Roman" w:eastAsiaTheme="minorEastAsia" w:hAnsi="Times New Roman"/>
          <w:i/>
          <w:sz w:val="24"/>
          <w:szCs w:val="24"/>
          <w:lang w:val="en-US" w:eastAsia="ja-JP"/>
        </w:rPr>
        <w:t>as</w:t>
      </w:r>
      <w:r w:rsidR="0010237A">
        <w:rPr>
          <w:rFonts w:ascii="Times New Roman" w:eastAsiaTheme="minorEastAsia" w:hAnsi="Times New Roman"/>
          <w:i/>
          <w:sz w:val="24"/>
          <w:szCs w:val="24"/>
          <w:lang w:val="en-US" w:eastAsia="ja-JP"/>
        </w:rPr>
        <w:t xml:space="preserve"> 11 instead of 12. Please, accept our</w:t>
      </w:r>
      <w:r w:rsidR="0010237A" w:rsidRPr="0010237A">
        <w:rPr>
          <w:rFonts w:ascii="Times New Roman" w:eastAsiaTheme="minorEastAsia" w:hAnsi="Times New Roman"/>
          <w:i/>
          <w:sz w:val="24"/>
          <w:szCs w:val="24"/>
          <w:lang w:val="en-US" w:eastAsia="ja-JP"/>
        </w:rPr>
        <w:t xml:space="preserve"> apologie</w:t>
      </w:r>
      <w:r w:rsidR="0010237A">
        <w:rPr>
          <w:rFonts w:ascii="Times New Roman" w:eastAsiaTheme="minorEastAsia" w:hAnsi="Times New Roman"/>
          <w:i/>
          <w:sz w:val="24"/>
          <w:szCs w:val="24"/>
          <w:lang w:val="en-US" w:eastAsia="ja-JP"/>
        </w:rPr>
        <w:t>s, and find the corrected N in the present version of our manuscript</w:t>
      </w:r>
      <w:r w:rsidR="00997F04">
        <w:rPr>
          <w:rFonts w:ascii="Times New Roman" w:eastAsiaTheme="minorEastAsia" w:hAnsi="Times New Roman"/>
          <w:i/>
          <w:sz w:val="24"/>
          <w:szCs w:val="24"/>
          <w:lang w:val="en-US" w:eastAsia="ja-JP"/>
        </w:rPr>
        <w:t xml:space="preserve"> (line</w:t>
      </w:r>
      <w:r w:rsidR="002D3ACE">
        <w:rPr>
          <w:rFonts w:ascii="Times New Roman" w:eastAsiaTheme="minorEastAsia" w:hAnsi="Times New Roman"/>
          <w:i/>
          <w:sz w:val="24"/>
          <w:szCs w:val="24"/>
          <w:lang w:val="en-US" w:eastAsia="ja-JP"/>
        </w:rPr>
        <w:t xml:space="preserve"> </w:t>
      </w:r>
      <w:r w:rsidR="00C6742F" w:rsidRPr="00997F04">
        <w:rPr>
          <w:rFonts w:ascii="Times New Roman" w:eastAsiaTheme="minorEastAsia" w:hAnsi="Times New Roman"/>
          <w:i/>
          <w:sz w:val="24"/>
          <w:szCs w:val="24"/>
          <w:lang w:val="en-US" w:eastAsia="ja-JP"/>
        </w:rPr>
        <w:t>1</w:t>
      </w:r>
      <w:r w:rsidR="00C6742F">
        <w:rPr>
          <w:rFonts w:ascii="Times New Roman" w:eastAsiaTheme="minorEastAsia" w:hAnsi="Times New Roman"/>
          <w:i/>
          <w:sz w:val="24"/>
          <w:szCs w:val="24"/>
          <w:lang w:val="en-US" w:eastAsia="ja-JP"/>
        </w:rPr>
        <w:t>4</w:t>
      </w:r>
      <w:r w:rsidR="00C6742F">
        <w:rPr>
          <w:rFonts w:ascii="Times New Roman" w:eastAsiaTheme="minorEastAsia" w:hAnsi="Times New Roman"/>
          <w:i/>
          <w:sz w:val="24"/>
          <w:szCs w:val="24"/>
          <w:lang w:val="en-US" w:eastAsia="ja-JP"/>
        </w:rPr>
        <w:t>6</w:t>
      </w:r>
      <w:bookmarkStart w:id="0" w:name="_GoBack"/>
      <w:bookmarkEnd w:id="0"/>
      <w:r w:rsidR="002D3ACE">
        <w:rPr>
          <w:rFonts w:ascii="Times New Roman" w:eastAsiaTheme="minorEastAsia" w:hAnsi="Times New Roman"/>
          <w:i/>
          <w:sz w:val="24"/>
          <w:szCs w:val="24"/>
          <w:lang w:val="en-US" w:eastAsia="ja-JP"/>
        </w:rPr>
        <w:t>)</w:t>
      </w:r>
      <w:r w:rsidR="0010237A">
        <w:rPr>
          <w:rFonts w:ascii="Times New Roman" w:eastAsiaTheme="minorEastAsia" w:hAnsi="Times New Roman"/>
          <w:i/>
          <w:sz w:val="24"/>
          <w:szCs w:val="24"/>
          <w:lang w:val="en-US" w:eastAsia="ja-JP"/>
        </w:rPr>
        <w:t>.</w:t>
      </w:r>
      <w:r w:rsidR="00BD4CB7">
        <w:rPr>
          <w:rFonts w:ascii="Times New Roman" w:eastAsiaTheme="minorEastAsia" w:hAnsi="Times New Roman"/>
          <w:i/>
          <w:sz w:val="24"/>
          <w:szCs w:val="24"/>
          <w:lang w:val="en-US" w:eastAsia="ja-JP"/>
        </w:rPr>
        <w:t xml:space="preserve"> Thus, the current N of fish specimens used for this work was </w:t>
      </w:r>
      <w:r w:rsidR="00BD4CB7" w:rsidRPr="00AA5565">
        <w:rPr>
          <w:rFonts w:ascii="Times New Roman" w:eastAsiaTheme="minorEastAsia" w:hAnsi="Times New Roman"/>
          <w:i/>
          <w:sz w:val="24"/>
          <w:szCs w:val="24"/>
          <w:u w:val="single"/>
          <w:lang w:val="en-US" w:eastAsia="ja-JP"/>
        </w:rPr>
        <w:t>52</w:t>
      </w:r>
      <w:r w:rsidR="00BD4CB7">
        <w:rPr>
          <w:rFonts w:ascii="Times New Roman" w:eastAsiaTheme="minorEastAsia" w:hAnsi="Times New Roman"/>
          <w:i/>
          <w:sz w:val="24"/>
          <w:szCs w:val="24"/>
          <w:lang w:val="en-US" w:eastAsia="ja-JP"/>
        </w:rPr>
        <w:t>, and not 51, as addressed in the previous version</w:t>
      </w:r>
      <w:r w:rsidR="00997F04">
        <w:rPr>
          <w:rFonts w:ascii="Times New Roman" w:eastAsiaTheme="minorEastAsia" w:hAnsi="Times New Roman"/>
          <w:i/>
          <w:sz w:val="24"/>
          <w:szCs w:val="24"/>
          <w:lang w:val="en-US" w:eastAsia="ja-JP"/>
        </w:rPr>
        <w:t xml:space="preserve"> (see line</w:t>
      </w:r>
      <w:r w:rsidR="00BD4CB7">
        <w:rPr>
          <w:rFonts w:ascii="Times New Roman" w:eastAsiaTheme="minorEastAsia" w:hAnsi="Times New Roman"/>
          <w:i/>
          <w:sz w:val="24"/>
          <w:szCs w:val="24"/>
          <w:lang w:val="en-US" w:eastAsia="ja-JP"/>
        </w:rPr>
        <w:t xml:space="preserve"> </w:t>
      </w:r>
      <w:r w:rsidR="00997F04" w:rsidRPr="00997F04">
        <w:rPr>
          <w:rFonts w:ascii="Times New Roman" w:eastAsiaTheme="minorEastAsia" w:hAnsi="Times New Roman"/>
          <w:i/>
          <w:sz w:val="24"/>
          <w:szCs w:val="24"/>
          <w:lang w:val="en-US" w:eastAsia="ja-JP"/>
        </w:rPr>
        <w:t>14</w:t>
      </w:r>
      <w:r w:rsidR="00D839B9">
        <w:rPr>
          <w:rFonts w:ascii="Times New Roman" w:eastAsiaTheme="minorEastAsia" w:hAnsi="Times New Roman"/>
          <w:i/>
          <w:sz w:val="24"/>
          <w:szCs w:val="24"/>
          <w:lang w:val="en-US" w:eastAsia="ja-JP"/>
        </w:rPr>
        <w:t>5</w:t>
      </w:r>
      <w:r w:rsidR="00BD4CB7">
        <w:rPr>
          <w:rFonts w:ascii="Times New Roman" w:eastAsiaTheme="minorEastAsia" w:hAnsi="Times New Roman"/>
          <w:sz w:val="24"/>
          <w:szCs w:val="24"/>
          <w:lang w:val="en-US" w:eastAsia="ja-JP"/>
        </w:rPr>
        <w:t xml:space="preserve"> </w:t>
      </w:r>
      <w:r w:rsidR="00BD4CB7">
        <w:rPr>
          <w:rFonts w:ascii="Times New Roman" w:eastAsiaTheme="minorEastAsia" w:hAnsi="Times New Roman"/>
          <w:i/>
          <w:sz w:val="24"/>
          <w:szCs w:val="24"/>
          <w:lang w:val="en-US" w:eastAsia="ja-JP"/>
        </w:rPr>
        <w:t>and also S</w:t>
      </w:r>
      <w:r w:rsidR="00AB385E">
        <w:rPr>
          <w:rFonts w:ascii="Times New Roman" w:eastAsiaTheme="minorEastAsia" w:hAnsi="Times New Roman"/>
          <w:i/>
          <w:sz w:val="24"/>
          <w:szCs w:val="24"/>
          <w:lang w:val="en-US" w:eastAsia="ja-JP"/>
        </w:rPr>
        <w:t xml:space="preserve">2 </w:t>
      </w:r>
      <w:r w:rsidR="00BD4CB7">
        <w:rPr>
          <w:rFonts w:ascii="Times New Roman" w:eastAsiaTheme="minorEastAsia" w:hAnsi="Times New Roman"/>
          <w:i/>
          <w:sz w:val="24"/>
          <w:szCs w:val="24"/>
          <w:lang w:val="en-US" w:eastAsia="ja-JP"/>
        </w:rPr>
        <w:t>dataset).</w:t>
      </w:r>
    </w:p>
    <w:sectPr w:rsidR="00D565EA" w:rsidRPr="002C447A" w:rsidSect="008E1F9B">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0B2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0F"/>
    <w:multiLevelType w:val="hybridMultilevel"/>
    <w:tmpl w:val="44420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B2680"/>
    <w:multiLevelType w:val="hybridMultilevel"/>
    <w:tmpl w:val="8AC64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76D6E"/>
    <w:multiLevelType w:val="hybridMultilevel"/>
    <w:tmpl w:val="A300A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01449"/>
    <w:multiLevelType w:val="hybridMultilevel"/>
    <w:tmpl w:val="36388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14D34"/>
    <w:multiLevelType w:val="hybridMultilevel"/>
    <w:tmpl w:val="EDCAF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34483"/>
    <w:multiLevelType w:val="hybridMultilevel"/>
    <w:tmpl w:val="D3CCC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84FDE"/>
    <w:multiLevelType w:val="hybridMultilevel"/>
    <w:tmpl w:val="617C5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9E5258"/>
    <w:multiLevelType w:val="hybridMultilevel"/>
    <w:tmpl w:val="A4D2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0217C"/>
    <w:multiLevelType w:val="hybridMultilevel"/>
    <w:tmpl w:val="3FAE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8"/>
  </w:num>
  <w:num w:numId="8">
    <w:abstractNumId w:val="4"/>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Vallinoto">
    <w15:presenceInfo w15:providerId="Windows Live" w15:userId="127c816256a35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36"/>
    <w:rsid w:val="00000B13"/>
    <w:rsid w:val="00022116"/>
    <w:rsid w:val="00035541"/>
    <w:rsid w:val="0004161D"/>
    <w:rsid w:val="000452CA"/>
    <w:rsid w:val="000D02CF"/>
    <w:rsid w:val="000E1B4B"/>
    <w:rsid w:val="00101CDF"/>
    <w:rsid w:val="0010237A"/>
    <w:rsid w:val="0010394C"/>
    <w:rsid w:val="00141DC5"/>
    <w:rsid w:val="00164948"/>
    <w:rsid w:val="001734CE"/>
    <w:rsid w:val="001825ED"/>
    <w:rsid w:val="00186A2A"/>
    <w:rsid w:val="00191433"/>
    <w:rsid w:val="001B06BD"/>
    <w:rsid w:val="001C22A7"/>
    <w:rsid w:val="001C2C79"/>
    <w:rsid w:val="001C6818"/>
    <w:rsid w:val="001E1359"/>
    <w:rsid w:val="001F58DF"/>
    <w:rsid w:val="002014CD"/>
    <w:rsid w:val="00213A55"/>
    <w:rsid w:val="00215C7E"/>
    <w:rsid w:val="002177DB"/>
    <w:rsid w:val="002449A8"/>
    <w:rsid w:val="00261226"/>
    <w:rsid w:val="002C447A"/>
    <w:rsid w:val="002C589F"/>
    <w:rsid w:val="002C5E00"/>
    <w:rsid w:val="002D3ACE"/>
    <w:rsid w:val="002E538D"/>
    <w:rsid w:val="002F7F8A"/>
    <w:rsid w:val="00321582"/>
    <w:rsid w:val="003336F0"/>
    <w:rsid w:val="003372B5"/>
    <w:rsid w:val="003628EE"/>
    <w:rsid w:val="00385528"/>
    <w:rsid w:val="00394240"/>
    <w:rsid w:val="003A69BC"/>
    <w:rsid w:val="003A7C58"/>
    <w:rsid w:val="003B4FA0"/>
    <w:rsid w:val="003D11A1"/>
    <w:rsid w:val="003E0518"/>
    <w:rsid w:val="003F1075"/>
    <w:rsid w:val="004012B9"/>
    <w:rsid w:val="004016A8"/>
    <w:rsid w:val="004151B2"/>
    <w:rsid w:val="0043307D"/>
    <w:rsid w:val="0043390C"/>
    <w:rsid w:val="0044399D"/>
    <w:rsid w:val="00443E81"/>
    <w:rsid w:val="004679AA"/>
    <w:rsid w:val="00471B38"/>
    <w:rsid w:val="00472D50"/>
    <w:rsid w:val="00483599"/>
    <w:rsid w:val="00487553"/>
    <w:rsid w:val="004A281E"/>
    <w:rsid w:val="004C4CE7"/>
    <w:rsid w:val="004D0231"/>
    <w:rsid w:val="004E228A"/>
    <w:rsid w:val="004E783A"/>
    <w:rsid w:val="0050205F"/>
    <w:rsid w:val="00521DF1"/>
    <w:rsid w:val="005311C8"/>
    <w:rsid w:val="005423D5"/>
    <w:rsid w:val="00581835"/>
    <w:rsid w:val="00593FE7"/>
    <w:rsid w:val="005B3459"/>
    <w:rsid w:val="005C1FA7"/>
    <w:rsid w:val="005E1E7D"/>
    <w:rsid w:val="005E3E13"/>
    <w:rsid w:val="005E4E81"/>
    <w:rsid w:val="006006B1"/>
    <w:rsid w:val="00601853"/>
    <w:rsid w:val="00607821"/>
    <w:rsid w:val="00612D73"/>
    <w:rsid w:val="006276E8"/>
    <w:rsid w:val="006324CB"/>
    <w:rsid w:val="0066385E"/>
    <w:rsid w:val="00672BD9"/>
    <w:rsid w:val="00684E36"/>
    <w:rsid w:val="00693071"/>
    <w:rsid w:val="006A0C93"/>
    <w:rsid w:val="006A57DC"/>
    <w:rsid w:val="006C2726"/>
    <w:rsid w:val="006C2823"/>
    <w:rsid w:val="006C5FC2"/>
    <w:rsid w:val="006D77E5"/>
    <w:rsid w:val="006F288E"/>
    <w:rsid w:val="007873A4"/>
    <w:rsid w:val="007A50E5"/>
    <w:rsid w:val="007B21EB"/>
    <w:rsid w:val="007F703E"/>
    <w:rsid w:val="007F7A9B"/>
    <w:rsid w:val="00813F40"/>
    <w:rsid w:val="008268EF"/>
    <w:rsid w:val="00836790"/>
    <w:rsid w:val="00843E79"/>
    <w:rsid w:val="00855AA7"/>
    <w:rsid w:val="00894F77"/>
    <w:rsid w:val="008B7286"/>
    <w:rsid w:val="008E1F9B"/>
    <w:rsid w:val="008E7692"/>
    <w:rsid w:val="00930FFE"/>
    <w:rsid w:val="009844BC"/>
    <w:rsid w:val="00985D09"/>
    <w:rsid w:val="00990742"/>
    <w:rsid w:val="00997F04"/>
    <w:rsid w:val="009B0A12"/>
    <w:rsid w:val="009B378B"/>
    <w:rsid w:val="009E11CB"/>
    <w:rsid w:val="00A17725"/>
    <w:rsid w:val="00A31EA6"/>
    <w:rsid w:val="00A449C6"/>
    <w:rsid w:val="00A61890"/>
    <w:rsid w:val="00A71E01"/>
    <w:rsid w:val="00A74970"/>
    <w:rsid w:val="00A76045"/>
    <w:rsid w:val="00A86DF4"/>
    <w:rsid w:val="00A96C2C"/>
    <w:rsid w:val="00AA263A"/>
    <w:rsid w:val="00AA47DE"/>
    <w:rsid w:val="00AA5565"/>
    <w:rsid w:val="00AB385E"/>
    <w:rsid w:val="00AD2995"/>
    <w:rsid w:val="00AF0337"/>
    <w:rsid w:val="00B10363"/>
    <w:rsid w:val="00B17B75"/>
    <w:rsid w:val="00B30D2C"/>
    <w:rsid w:val="00B4048C"/>
    <w:rsid w:val="00B50112"/>
    <w:rsid w:val="00B54DA0"/>
    <w:rsid w:val="00B61122"/>
    <w:rsid w:val="00B66A3F"/>
    <w:rsid w:val="00B975FD"/>
    <w:rsid w:val="00BA3468"/>
    <w:rsid w:val="00BB51FC"/>
    <w:rsid w:val="00BC2DEC"/>
    <w:rsid w:val="00BD4CB7"/>
    <w:rsid w:val="00C03D9B"/>
    <w:rsid w:val="00C12972"/>
    <w:rsid w:val="00C16C4F"/>
    <w:rsid w:val="00C6742F"/>
    <w:rsid w:val="00CC5FF8"/>
    <w:rsid w:val="00CE7531"/>
    <w:rsid w:val="00CF2F69"/>
    <w:rsid w:val="00CF3BB6"/>
    <w:rsid w:val="00D10B51"/>
    <w:rsid w:val="00D10ED2"/>
    <w:rsid w:val="00D40036"/>
    <w:rsid w:val="00D565EA"/>
    <w:rsid w:val="00D67377"/>
    <w:rsid w:val="00D810FB"/>
    <w:rsid w:val="00D839B9"/>
    <w:rsid w:val="00D91E17"/>
    <w:rsid w:val="00DD5258"/>
    <w:rsid w:val="00DF232D"/>
    <w:rsid w:val="00E04BA2"/>
    <w:rsid w:val="00E05FF9"/>
    <w:rsid w:val="00E169DC"/>
    <w:rsid w:val="00E36456"/>
    <w:rsid w:val="00E401EA"/>
    <w:rsid w:val="00E6190D"/>
    <w:rsid w:val="00ED68EA"/>
    <w:rsid w:val="00EE0C46"/>
    <w:rsid w:val="00EE4787"/>
    <w:rsid w:val="00F32640"/>
    <w:rsid w:val="00F70841"/>
    <w:rsid w:val="00F81BF8"/>
    <w:rsid w:val="00FA0EF0"/>
    <w:rsid w:val="00FB138D"/>
    <w:rsid w:val="00FE36BE"/>
    <w:rsid w:val="00FE3AE8"/>
    <w:rsid w:val="00FF1CF5"/>
    <w:rsid w:val="00FF53C6"/>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D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1D"/>
    <w:pPr>
      <w:spacing w:line="276" w:lineRule="auto"/>
    </w:pPr>
    <w:rPr>
      <w:rFonts w:ascii="Calibri" w:eastAsia="Times New Roman" w:hAnsi="Calibri" w:cs="Times New Roman"/>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EA"/>
    <w:pPr>
      <w:ind w:left="720"/>
      <w:contextualSpacing/>
    </w:pPr>
  </w:style>
  <w:style w:type="paragraph" w:styleId="BalloonText">
    <w:name w:val="Balloon Text"/>
    <w:basedOn w:val="Normal"/>
    <w:link w:val="BalloonTextChar"/>
    <w:uiPriority w:val="99"/>
    <w:semiHidden/>
    <w:unhideWhenUsed/>
    <w:rsid w:val="0058183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81835"/>
    <w:rPr>
      <w:rFonts w:ascii="Times New Roman" w:eastAsia="Times New Roman" w:hAnsi="Times New Roman" w:cs="Times New Roman"/>
      <w:sz w:val="18"/>
      <w:szCs w:val="18"/>
      <w:lang w:val="en-AU" w:eastAsia="en-AU"/>
    </w:rPr>
  </w:style>
  <w:style w:type="character" w:styleId="CommentReference">
    <w:name w:val="annotation reference"/>
    <w:basedOn w:val="DefaultParagraphFont"/>
    <w:uiPriority w:val="99"/>
    <w:semiHidden/>
    <w:unhideWhenUsed/>
    <w:rsid w:val="00581835"/>
    <w:rPr>
      <w:sz w:val="18"/>
      <w:szCs w:val="18"/>
    </w:rPr>
  </w:style>
  <w:style w:type="paragraph" w:styleId="CommentText">
    <w:name w:val="annotation text"/>
    <w:basedOn w:val="Normal"/>
    <w:link w:val="CommentTextChar"/>
    <w:uiPriority w:val="99"/>
    <w:semiHidden/>
    <w:unhideWhenUsed/>
    <w:rsid w:val="00581835"/>
    <w:pPr>
      <w:spacing w:line="240" w:lineRule="auto"/>
    </w:pPr>
    <w:rPr>
      <w:sz w:val="24"/>
      <w:szCs w:val="24"/>
    </w:rPr>
  </w:style>
  <w:style w:type="character" w:customStyle="1" w:styleId="CommentTextChar">
    <w:name w:val="Comment Text Char"/>
    <w:basedOn w:val="DefaultParagraphFont"/>
    <w:link w:val="CommentText"/>
    <w:uiPriority w:val="99"/>
    <w:semiHidden/>
    <w:rsid w:val="00581835"/>
    <w:rPr>
      <w:rFonts w:ascii="Calibri" w:eastAsia="Times New Roman" w:hAnsi="Calibri" w:cs="Times New Roman"/>
      <w:lang w:val="en-AU" w:eastAsia="en-AU"/>
    </w:rPr>
  </w:style>
  <w:style w:type="paragraph" w:styleId="CommentSubject">
    <w:name w:val="annotation subject"/>
    <w:basedOn w:val="CommentText"/>
    <w:next w:val="CommentText"/>
    <w:link w:val="CommentSubjectChar"/>
    <w:uiPriority w:val="99"/>
    <w:semiHidden/>
    <w:unhideWhenUsed/>
    <w:rsid w:val="00581835"/>
    <w:rPr>
      <w:b/>
      <w:bCs/>
      <w:sz w:val="20"/>
      <w:szCs w:val="20"/>
    </w:rPr>
  </w:style>
  <w:style w:type="character" w:customStyle="1" w:styleId="CommentSubjectChar">
    <w:name w:val="Comment Subject Char"/>
    <w:basedOn w:val="CommentTextChar"/>
    <w:link w:val="CommentSubject"/>
    <w:uiPriority w:val="99"/>
    <w:semiHidden/>
    <w:rsid w:val="00581835"/>
    <w:rPr>
      <w:rFonts w:ascii="Calibri" w:eastAsia="Times New Roman" w:hAnsi="Calibri" w:cs="Times New Roman"/>
      <w:b/>
      <w:bCs/>
      <w:sz w:val="20"/>
      <w:szCs w:val="20"/>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1D"/>
    <w:pPr>
      <w:spacing w:line="276" w:lineRule="auto"/>
    </w:pPr>
    <w:rPr>
      <w:rFonts w:ascii="Calibri" w:eastAsia="Times New Roman" w:hAnsi="Calibri" w:cs="Times New Roman"/>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EA"/>
    <w:pPr>
      <w:ind w:left="720"/>
      <w:contextualSpacing/>
    </w:pPr>
  </w:style>
  <w:style w:type="paragraph" w:styleId="BalloonText">
    <w:name w:val="Balloon Text"/>
    <w:basedOn w:val="Normal"/>
    <w:link w:val="BalloonTextChar"/>
    <w:uiPriority w:val="99"/>
    <w:semiHidden/>
    <w:unhideWhenUsed/>
    <w:rsid w:val="0058183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81835"/>
    <w:rPr>
      <w:rFonts w:ascii="Times New Roman" w:eastAsia="Times New Roman" w:hAnsi="Times New Roman" w:cs="Times New Roman"/>
      <w:sz w:val="18"/>
      <w:szCs w:val="18"/>
      <w:lang w:val="en-AU" w:eastAsia="en-AU"/>
    </w:rPr>
  </w:style>
  <w:style w:type="character" w:styleId="CommentReference">
    <w:name w:val="annotation reference"/>
    <w:basedOn w:val="DefaultParagraphFont"/>
    <w:uiPriority w:val="99"/>
    <w:semiHidden/>
    <w:unhideWhenUsed/>
    <w:rsid w:val="00581835"/>
    <w:rPr>
      <w:sz w:val="18"/>
      <w:szCs w:val="18"/>
    </w:rPr>
  </w:style>
  <w:style w:type="paragraph" w:styleId="CommentText">
    <w:name w:val="annotation text"/>
    <w:basedOn w:val="Normal"/>
    <w:link w:val="CommentTextChar"/>
    <w:uiPriority w:val="99"/>
    <w:semiHidden/>
    <w:unhideWhenUsed/>
    <w:rsid w:val="00581835"/>
    <w:pPr>
      <w:spacing w:line="240" w:lineRule="auto"/>
    </w:pPr>
    <w:rPr>
      <w:sz w:val="24"/>
      <w:szCs w:val="24"/>
    </w:rPr>
  </w:style>
  <w:style w:type="character" w:customStyle="1" w:styleId="CommentTextChar">
    <w:name w:val="Comment Text Char"/>
    <w:basedOn w:val="DefaultParagraphFont"/>
    <w:link w:val="CommentText"/>
    <w:uiPriority w:val="99"/>
    <w:semiHidden/>
    <w:rsid w:val="00581835"/>
    <w:rPr>
      <w:rFonts w:ascii="Calibri" w:eastAsia="Times New Roman" w:hAnsi="Calibri" w:cs="Times New Roman"/>
      <w:lang w:val="en-AU" w:eastAsia="en-AU"/>
    </w:rPr>
  </w:style>
  <w:style w:type="paragraph" w:styleId="CommentSubject">
    <w:name w:val="annotation subject"/>
    <w:basedOn w:val="CommentText"/>
    <w:next w:val="CommentText"/>
    <w:link w:val="CommentSubjectChar"/>
    <w:uiPriority w:val="99"/>
    <w:semiHidden/>
    <w:unhideWhenUsed/>
    <w:rsid w:val="00581835"/>
    <w:rPr>
      <w:b/>
      <w:bCs/>
      <w:sz w:val="20"/>
      <w:szCs w:val="20"/>
    </w:rPr>
  </w:style>
  <w:style w:type="character" w:customStyle="1" w:styleId="CommentSubjectChar">
    <w:name w:val="Comment Subject Char"/>
    <w:basedOn w:val="CommentTextChar"/>
    <w:link w:val="CommentSubject"/>
    <w:uiPriority w:val="99"/>
    <w:semiHidden/>
    <w:rsid w:val="00581835"/>
    <w:rPr>
      <w:rFonts w:ascii="Calibri" w:eastAsia="Times New Roman" w:hAnsi="Calibri"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ttes.cnpq.br/9415695969082627"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1175</Words>
  <Characters>6704</Characters>
  <Application>Microsoft Macintosh Word</Application>
  <DocSecurity>0</DocSecurity>
  <Lines>55</Lines>
  <Paragraphs>15</Paragraphs>
  <ScaleCrop>false</ScaleCrop>
  <Company>UFPA - IECOS</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 Barros</dc:creator>
  <cp:keywords/>
  <dc:description/>
  <cp:lastModifiedBy>Breno Barros</cp:lastModifiedBy>
  <cp:revision>5</cp:revision>
  <dcterms:created xsi:type="dcterms:W3CDTF">2016-05-17T13:33:00Z</dcterms:created>
  <dcterms:modified xsi:type="dcterms:W3CDTF">2016-05-17T14:34:00Z</dcterms:modified>
</cp:coreProperties>
</file>